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96" w:rsidRDefault="00792841">
      <w:pPr>
        <w:pStyle w:val="20"/>
        <w:shd w:val="clear" w:color="auto" w:fill="auto"/>
      </w:pPr>
      <w:r>
        <w:t>САНКТ-ПЕТЕРБУРГ</w:t>
      </w:r>
      <w:r>
        <w:br/>
        <w:t>МУНИЦИПАЛЬНОЕ ОБРАЗОВАНИЕ</w:t>
      </w:r>
      <w:r>
        <w:br/>
        <w:t>МУНИЦИПАЛЬНЫЙ ОКРУГ</w:t>
      </w:r>
      <w:r>
        <w:br/>
        <w:t>СВЕТЛАНОВСКОЕ</w:t>
      </w:r>
    </w:p>
    <w:p w:rsidR="007D6496" w:rsidRDefault="00792841">
      <w:pPr>
        <w:pStyle w:val="1"/>
        <w:pBdr>
          <w:bottom w:val="single" w:sz="4" w:space="0" w:color="auto"/>
        </w:pBdr>
        <w:shd w:val="clear" w:color="auto" w:fill="auto"/>
        <w:spacing w:after="540"/>
        <w:jc w:val="center"/>
      </w:pPr>
      <w:r>
        <w:rPr>
          <w:b/>
          <w:bCs/>
        </w:rPr>
        <w:t>АДМИНИСТРАЦИЯ</w:t>
      </w:r>
    </w:p>
    <w:p w:rsidR="007D6496" w:rsidRDefault="00792841">
      <w:pPr>
        <w:pStyle w:val="1"/>
        <w:shd w:val="clear" w:color="auto" w:fill="auto"/>
        <w:spacing w:after="4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7D6496" w:rsidRPr="003C2776" w:rsidRDefault="003C2776">
      <w:pPr>
        <w:pStyle w:val="11"/>
        <w:keepNext/>
        <w:keepLines/>
        <w:shd w:val="clear" w:color="auto" w:fill="auto"/>
        <w:spacing w:after="480" w:line="240" w:lineRule="auto"/>
        <w:ind w:left="0" w:firstLine="600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05.12.2016                                                                                                                                              № 31-н</w:t>
      </w:r>
    </w:p>
    <w:p w:rsidR="007D6496" w:rsidRDefault="00792841">
      <w:pPr>
        <w:pStyle w:val="1"/>
        <w:shd w:val="clear" w:color="auto" w:fill="auto"/>
        <w:spacing w:after="780"/>
      </w:pPr>
      <w:r>
        <w:rPr>
          <w:b/>
          <w:bCs/>
        </w:rPr>
        <w:t xml:space="preserve">Об утверждении ведомственной целевой программы </w:t>
      </w:r>
      <w:r w:rsidR="003C2776">
        <w:rPr>
          <w:b/>
          <w:bCs/>
        </w:rPr>
        <w:br/>
      </w:r>
      <w:r>
        <w:rPr>
          <w:b/>
          <w:bCs/>
        </w:rPr>
        <w:t xml:space="preserve">по военно-патриотическому воспитанию молодежи </w:t>
      </w:r>
      <w:r w:rsidR="003C2776">
        <w:rPr>
          <w:b/>
          <w:bCs/>
        </w:rPr>
        <w:br/>
      </w:r>
      <w:r>
        <w:rPr>
          <w:b/>
          <w:bCs/>
        </w:rPr>
        <w:t xml:space="preserve">муниципального образования муниципального </w:t>
      </w:r>
      <w:r w:rsidR="003C2776">
        <w:rPr>
          <w:b/>
          <w:bCs/>
        </w:rPr>
        <w:br/>
      </w:r>
      <w:r>
        <w:rPr>
          <w:b/>
          <w:bCs/>
        </w:rPr>
        <w:t>округа Светлановское на 2017 год</w:t>
      </w:r>
    </w:p>
    <w:p w:rsidR="007D6496" w:rsidRDefault="00792841">
      <w:pPr>
        <w:pStyle w:val="1"/>
        <w:shd w:val="clear" w:color="auto" w:fill="auto"/>
        <w:spacing w:after="280"/>
        <w:ind w:firstLine="720"/>
        <w:jc w:val="both"/>
      </w:pPr>
      <w:r>
        <w:t>В соответствии с Бюджетным Кодексом Российской Федерации и Положением о бюджетном процессе в МО Светлановское</w:t>
      </w:r>
    </w:p>
    <w:p w:rsidR="007D6496" w:rsidRDefault="00792841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after="120"/>
        <w:ind w:left="280" w:hanging="280"/>
        <w:jc w:val="both"/>
      </w:pPr>
      <w:r>
        <w:t>Утвердить Паспорт и Перечень основных мероприятий ведомственной целевой программы по военно-патриотическому воспи</w:t>
      </w:r>
      <w:r>
        <w:t xml:space="preserve">танию молодежи муниципального образования муниципального округа Светлановское на 2017 год согласно </w:t>
      </w:r>
      <w:r w:rsidR="003C2776">
        <w:t xml:space="preserve">                </w:t>
      </w:r>
      <w:r>
        <w:t>Приложениям 1-2 к настоящему Распоряжению.</w:t>
      </w:r>
    </w:p>
    <w:p w:rsidR="007D6496" w:rsidRDefault="00792841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after="120"/>
        <w:ind w:left="280" w:hanging="280"/>
        <w:jc w:val="both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265430</wp:posOffset>
            </wp:positionH>
            <wp:positionV relativeFrom="paragraph">
              <wp:posOffset>25400</wp:posOffset>
            </wp:positionV>
            <wp:extent cx="231775" cy="20701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и размещение муниципального заказа на оказание услуг по проведению мероприятий по военно-патриотичес</w:t>
      </w:r>
      <w:r>
        <w:t>кому воспитанию молодежи муниципального образования муниципального округа Светлановское на 2017 год осуществлять в соответствии с утвержденной ведомственной целевой программой.</w:t>
      </w:r>
    </w:p>
    <w:p w:rsidR="007D6496" w:rsidRDefault="00792841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ind w:left="280" w:hanging="280"/>
        <w:jc w:val="both"/>
        <w:sectPr w:rsidR="007D6496">
          <w:pgSz w:w="11900" w:h="16840"/>
          <w:pgMar w:top="2736" w:right="1100" w:bottom="1410" w:left="1335" w:header="0" w:footer="3" w:gutter="0"/>
          <w:cols w:space="720"/>
          <w:noEndnote/>
          <w:docGrid w:linePitch="360"/>
        </w:sectPr>
      </w:pPr>
      <w:r>
        <w:t xml:space="preserve">Назначить ответственным за исполнение ведомственной </w:t>
      </w:r>
      <w:r>
        <w:t xml:space="preserve">целевой программы по </w:t>
      </w:r>
      <w:r w:rsidR="003C2776">
        <w:t xml:space="preserve">              </w:t>
      </w:r>
      <w:r>
        <w:t>военно-патриотическому воспитанию молодежи муниципального образования муниципального округа Светлановское на 2017 год главного специалиста сектора муниципального заказа - контрактного управляющего Мануйлова В.А.</w:t>
      </w:r>
    </w:p>
    <w:p w:rsidR="007D6496" w:rsidRDefault="00792841">
      <w:pPr>
        <w:pStyle w:val="1"/>
        <w:framePr w:w="235" w:h="317" w:wrap="none" w:vAnchor="text" w:hAnchor="page" w:x="1341" w:y="21"/>
        <w:shd w:val="clear" w:color="auto" w:fill="auto"/>
      </w:pPr>
      <w:r>
        <w:t>4.</w:t>
      </w:r>
    </w:p>
    <w:p w:rsidR="007D6496" w:rsidRDefault="00792841" w:rsidP="003C2776">
      <w:pPr>
        <w:pStyle w:val="1"/>
        <w:framePr w:w="8867" w:h="326" w:wrap="none" w:vAnchor="text" w:hAnchor="page" w:x="1614" w:y="27"/>
        <w:shd w:val="clear" w:color="auto" w:fill="auto"/>
      </w:pPr>
      <w:r>
        <w:t xml:space="preserve">Контроль исполнения </w:t>
      </w:r>
      <w:r>
        <w:t>настоящего</w:t>
      </w:r>
      <w:r w:rsidR="003C2776">
        <w:t xml:space="preserve"> Распоряжения оставляю за собой.</w:t>
      </w:r>
    </w:p>
    <w:p w:rsidR="007D6496" w:rsidRDefault="00792841">
      <w:pPr>
        <w:pStyle w:val="1"/>
        <w:framePr w:w="2525" w:h="326" w:wrap="none" w:vAnchor="text" w:hAnchor="page" w:x="1341" w:y="865"/>
        <w:shd w:val="clear" w:color="auto" w:fill="auto"/>
      </w:pPr>
      <w:r>
        <w:rPr>
          <w:b/>
          <w:bCs/>
        </w:rPr>
        <w:t>Глава Администрации</w:t>
      </w:r>
    </w:p>
    <w:p w:rsidR="007D6496" w:rsidRDefault="00792841">
      <w:pPr>
        <w:pStyle w:val="a5"/>
        <w:framePr w:w="1747" w:h="326" w:wrap="none" w:vAnchor="text" w:hAnchor="page" w:x="8574" w:y="861"/>
        <w:shd w:val="clear" w:color="auto" w:fill="auto"/>
      </w:pPr>
      <w:r>
        <w:rPr>
          <w:b/>
          <w:bCs/>
        </w:rPr>
        <w:t>С.П. Генералов</w:t>
      </w:r>
    </w:p>
    <w:p w:rsidR="007D6496" w:rsidRDefault="007D6496">
      <w:pPr>
        <w:spacing w:line="360" w:lineRule="exact"/>
      </w:pPr>
    </w:p>
    <w:p w:rsidR="007D6496" w:rsidRDefault="007D6496">
      <w:pPr>
        <w:spacing w:line="360" w:lineRule="exact"/>
      </w:pPr>
    </w:p>
    <w:p w:rsidR="007D6496" w:rsidRDefault="007D6496">
      <w:pPr>
        <w:spacing w:line="360" w:lineRule="exact"/>
      </w:pPr>
    </w:p>
    <w:p w:rsidR="007D6496" w:rsidRDefault="007D6496">
      <w:pPr>
        <w:spacing w:line="360" w:lineRule="exact"/>
      </w:pPr>
    </w:p>
    <w:p w:rsidR="007D6496" w:rsidRDefault="007D6496">
      <w:pPr>
        <w:spacing w:line="360" w:lineRule="exact"/>
      </w:pPr>
    </w:p>
    <w:p w:rsidR="007D6496" w:rsidRDefault="007D6496">
      <w:pPr>
        <w:spacing w:after="575" w:line="1" w:lineRule="exact"/>
      </w:pPr>
    </w:p>
    <w:p w:rsidR="007D6496" w:rsidRDefault="007D6496">
      <w:pPr>
        <w:spacing w:line="1" w:lineRule="exact"/>
        <w:sectPr w:rsidR="007D6496">
          <w:type w:val="continuous"/>
          <w:pgSz w:w="11900" w:h="16840"/>
          <w:pgMar w:top="2736" w:right="1100" w:bottom="1410" w:left="418" w:header="0" w:footer="3" w:gutter="0"/>
          <w:cols w:space="720"/>
          <w:noEndnote/>
          <w:docGrid w:linePitch="360"/>
        </w:sectPr>
      </w:pPr>
    </w:p>
    <w:p w:rsidR="007D6496" w:rsidRDefault="007D6496">
      <w:pPr>
        <w:spacing w:line="1" w:lineRule="exact"/>
      </w:pPr>
    </w:p>
    <w:p w:rsidR="007D6496" w:rsidRDefault="003C2776">
      <w:pPr>
        <w:pStyle w:val="1"/>
        <w:shd w:val="clear" w:color="auto" w:fill="auto"/>
        <w:ind w:right="1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  <w:r>
        <w:rPr>
          <w:sz w:val="22"/>
          <w:szCs w:val="22"/>
        </w:rPr>
        <w:br/>
        <w:t>к распоряжению Главы Администрации</w:t>
      </w:r>
      <w:r>
        <w:rPr>
          <w:sz w:val="22"/>
          <w:szCs w:val="22"/>
        </w:rPr>
        <w:br/>
        <w:t xml:space="preserve"> </w:t>
      </w:r>
      <w:r w:rsidR="00792841">
        <w:rPr>
          <w:sz w:val="22"/>
          <w:szCs w:val="22"/>
        </w:rPr>
        <w:t>муниципального округа Светлановское</w:t>
      </w:r>
      <w:r>
        <w:rPr>
          <w:sz w:val="22"/>
          <w:szCs w:val="22"/>
        </w:rPr>
        <w:br/>
        <w:t>от 05.12.2016                                  № 31-н</w:t>
      </w:r>
    </w:p>
    <w:p w:rsidR="007D6496" w:rsidRDefault="007D6496" w:rsidP="003C2776">
      <w:pPr>
        <w:pStyle w:val="11"/>
        <w:keepNext/>
        <w:keepLines/>
        <w:shd w:val="clear" w:color="auto" w:fill="auto"/>
        <w:tabs>
          <w:tab w:val="left" w:pos="9267"/>
        </w:tabs>
        <w:spacing w:after="500" w:line="199" w:lineRule="auto"/>
      </w:pPr>
    </w:p>
    <w:p w:rsidR="007D6496" w:rsidRDefault="00792841">
      <w:pPr>
        <w:pStyle w:val="22"/>
        <w:keepNext/>
        <w:keepLines/>
        <w:shd w:val="clear" w:color="auto" w:fill="auto"/>
        <w:spacing w:after="0"/>
      </w:pPr>
      <w:bookmarkStart w:id="0" w:name="bookmark4"/>
      <w:bookmarkStart w:id="1" w:name="bookmark5"/>
      <w:r>
        <w:t>ПАСПОРТ</w:t>
      </w:r>
      <w:bookmarkEnd w:id="0"/>
      <w:bookmarkEnd w:id="1"/>
    </w:p>
    <w:p w:rsidR="007D6496" w:rsidRDefault="00792841">
      <w:pPr>
        <w:pStyle w:val="22"/>
        <w:keepNext/>
        <w:keepLines/>
        <w:shd w:val="clear" w:color="auto" w:fill="auto"/>
      </w:pPr>
      <w:bookmarkStart w:id="2" w:name="bookmark6"/>
      <w:bookmarkStart w:id="3" w:name="bookmark7"/>
      <w:r>
        <w:t xml:space="preserve">ведомственной целевой программы по </w:t>
      </w:r>
      <w:r>
        <w:t>военно-патриотическому воспитанию молодежи</w:t>
      </w:r>
      <w:r>
        <w:br/>
        <w:t>муниципального образования муниципального округа Светлановское на 2017 год</w:t>
      </w:r>
      <w:bookmarkEnd w:id="2"/>
      <w:bookmarkEnd w:id="3"/>
    </w:p>
    <w:p w:rsidR="007D6496" w:rsidRDefault="00792841">
      <w:pPr>
        <w:pStyle w:val="a7"/>
        <w:shd w:val="clear" w:color="auto" w:fill="auto"/>
        <w:ind w:left="2856"/>
      </w:pPr>
      <w:r>
        <w:t xml:space="preserve">ЦЕЛЕВАЯ СТАТЬЯ: </w:t>
      </w:r>
      <w:r>
        <w:rPr>
          <w:b/>
          <w:bCs/>
        </w:rPr>
        <w:t xml:space="preserve">43100 00191 </w:t>
      </w:r>
      <w:r>
        <w:t xml:space="preserve">ВИД РАСХОДОВ </w:t>
      </w:r>
      <w:r>
        <w:rPr>
          <w:b/>
          <w:bCs/>
        </w:rPr>
        <w:t>200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024"/>
        <w:gridCol w:w="7123"/>
      </w:tblGrid>
      <w:tr w:rsidR="007D6496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96" w:rsidRDefault="00792841">
            <w:pPr>
              <w:pStyle w:val="a9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96" w:rsidRDefault="00792841">
            <w:pPr>
              <w:pStyle w:val="a9"/>
              <w:shd w:val="clear" w:color="auto" w:fill="auto"/>
              <w:jc w:val="center"/>
            </w:pPr>
            <w:r>
              <w:t>Наименование раздела паспорта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496" w:rsidRDefault="00792841">
            <w:pPr>
              <w:pStyle w:val="a9"/>
              <w:shd w:val="clear" w:color="auto" w:fill="auto"/>
              <w:jc w:val="center"/>
            </w:pPr>
            <w:r>
              <w:t>Содержание раздела паспорта программы</w:t>
            </w:r>
          </w:p>
        </w:tc>
      </w:tr>
      <w:tr w:rsidR="007D649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ind w:firstLine="220"/>
              <w:jc w:val="both"/>
            </w:pPr>
            <w: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96" w:rsidRDefault="00792841">
            <w:pPr>
              <w:pStyle w:val="a9"/>
              <w:shd w:val="clear" w:color="auto" w:fill="auto"/>
            </w:pPr>
            <w:r>
              <w:t>Наименование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shd w:val="clear" w:color="auto" w:fill="auto"/>
              <w:tabs>
                <w:tab w:val="left" w:pos="1795"/>
                <w:tab w:val="left" w:pos="3398"/>
                <w:tab w:val="right" w:pos="6941"/>
              </w:tabs>
            </w:pPr>
            <w:r>
              <w:t>Ведомственная целевая программа по военно-патриотическому воспитанию</w:t>
            </w:r>
            <w:r>
              <w:tab/>
              <w:t>молодежи</w:t>
            </w:r>
            <w:r>
              <w:tab/>
              <w:t>муниципального</w:t>
            </w:r>
            <w:r>
              <w:tab/>
              <w:t>образования</w:t>
            </w:r>
          </w:p>
          <w:p w:rsidR="007D6496" w:rsidRDefault="00792841">
            <w:pPr>
              <w:pStyle w:val="a9"/>
              <w:shd w:val="clear" w:color="auto" w:fill="auto"/>
            </w:pPr>
            <w:r>
              <w:t>муниципального округа Светлановское на 2017 год</w:t>
            </w:r>
          </w:p>
        </w:tc>
      </w:tr>
      <w:tr w:rsidR="007D6496">
        <w:tblPrEx>
          <w:tblCellMar>
            <w:top w:w="0" w:type="dxa"/>
            <w:bottom w:w="0" w:type="dxa"/>
          </w:tblCellMar>
        </w:tblPrEx>
        <w:trPr>
          <w:trHeight w:hRule="exact" w:val="41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ind w:firstLine="220"/>
              <w:jc w:val="both"/>
            </w:pPr>
            <w: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96" w:rsidRDefault="00792841">
            <w:pPr>
              <w:pStyle w:val="a9"/>
              <w:shd w:val="clear" w:color="auto" w:fill="auto"/>
            </w:pPr>
            <w:r>
              <w:t xml:space="preserve">Основание принятия решения о разработке программы (наименование </w:t>
            </w:r>
            <w:r w:rsidR="003C2776">
              <w:br/>
            </w:r>
            <w:r>
              <w:t xml:space="preserve">и номер </w:t>
            </w:r>
            <w:r>
              <w:t>соответствующего правового акта)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</w:pPr>
            <w:r>
              <w:t>Конституция РФ;</w:t>
            </w:r>
          </w:p>
          <w:p w:rsidR="007D6496" w:rsidRDefault="00792841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</w:pPr>
            <w:r>
              <w:t>Указ Президента Российской Федерации от 16.05.1996 №727 «О мерах государственной поддержки общественных объединений, ведущих работу по военно-патриотическому воспитанию молодёжи»;</w:t>
            </w:r>
          </w:p>
          <w:p w:rsidR="007D6496" w:rsidRDefault="00792841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</w:pPr>
            <w:r>
              <w:t>Постановление Правительства</w:t>
            </w:r>
            <w:r>
              <w:t xml:space="preserve"> Российской Федерации от 31.12.1999 №1441 «Об утверждении положения о подготовке граждан Российской Федерации к военной службе»;</w:t>
            </w:r>
          </w:p>
          <w:p w:rsidR="007D6496" w:rsidRDefault="00792841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</w:pPr>
            <w:r>
              <w:t xml:space="preserve">Постановление Правительства Российской Федерации от 24.07.2000 №551 «О военно-патриотических молодёжных и </w:t>
            </w:r>
            <w:r w:rsidR="003C2776">
              <w:br/>
            </w:r>
            <w:r>
              <w:t>детских объединениях»</w:t>
            </w:r>
            <w:r>
              <w:t>;</w:t>
            </w:r>
          </w:p>
          <w:p w:rsidR="007D6496" w:rsidRDefault="003C2776">
            <w:pPr>
              <w:pStyle w:val="a9"/>
              <w:shd w:val="clear" w:color="auto" w:fill="auto"/>
              <w:ind w:firstLine="520"/>
            </w:pPr>
            <w:r>
              <w:t xml:space="preserve">- </w:t>
            </w:r>
            <w:r w:rsidR="00792841">
              <w:t>Закон Санкт-Петербурга «Об организации местного самоуправления в Санкт-Петербурге» от 23.09.2009 № 420-79</w:t>
            </w:r>
          </w:p>
          <w:p w:rsidR="007D6496" w:rsidRDefault="00792841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</w:pPr>
            <w:r>
              <w:t>Устав внутригородского Муниципального образования Санкт- Петербурга муниципального округа Светлановское</w:t>
            </w:r>
          </w:p>
        </w:tc>
      </w:tr>
      <w:tr w:rsidR="007D649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jc w:val="center"/>
            </w:pPr>
            <w:r>
              <w:rPr>
                <w:vertAlign w:val="superscript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shd w:val="clear" w:color="auto" w:fill="auto"/>
            </w:pPr>
            <w:r>
              <w:t>Ответственный исполнитель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shd w:val="clear" w:color="auto" w:fill="auto"/>
            </w:pPr>
            <w:r>
              <w:t>Администрация Муниципального образования муниципального округа Светлановское</w:t>
            </w:r>
          </w:p>
        </w:tc>
      </w:tr>
      <w:tr w:rsidR="007D649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ind w:firstLine="220"/>
              <w:jc w:val="both"/>
            </w:pPr>
            <w: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shd w:val="clear" w:color="auto" w:fill="auto"/>
            </w:pPr>
            <w:r>
              <w:rPr>
                <w:b/>
                <w:bCs/>
              </w:rPr>
              <w:t>Участники реализации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496" w:rsidRDefault="007D6496">
            <w:pPr>
              <w:rPr>
                <w:sz w:val="10"/>
                <w:szCs w:val="10"/>
              </w:rPr>
            </w:pPr>
          </w:p>
        </w:tc>
      </w:tr>
      <w:tr w:rsidR="007D64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496" w:rsidRDefault="007D6496"/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96" w:rsidRDefault="00792841">
            <w:pPr>
              <w:pStyle w:val="a9"/>
              <w:shd w:val="clear" w:color="auto" w:fill="auto"/>
            </w:pPr>
            <w:r>
              <w:t>Заказчик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shd w:val="clear" w:color="auto" w:fill="auto"/>
            </w:pPr>
            <w:r>
              <w:t>Администрация муниципального образования муниципального округа Светлановское</w:t>
            </w:r>
          </w:p>
        </w:tc>
      </w:tr>
      <w:tr w:rsidR="007D649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496" w:rsidRDefault="007D6496"/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96" w:rsidRDefault="00792841">
            <w:pPr>
              <w:pStyle w:val="a9"/>
              <w:shd w:val="clear" w:color="auto" w:fill="auto"/>
            </w:pPr>
            <w:r>
              <w:t>Основные разработчики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shd w:val="clear" w:color="auto" w:fill="auto"/>
            </w:pPr>
            <w:r>
              <w:t>Администрация муниципального образования муниципального округа Светлановское, депутаты Муниципального Совета муниципального образования муниципального округа Светлановское</w:t>
            </w:r>
          </w:p>
        </w:tc>
      </w:tr>
      <w:tr w:rsidR="007D6496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96" w:rsidRDefault="00792841">
            <w:pPr>
              <w:pStyle w:val="a9"/>
              <w:shd w:val="clear" w:color="auto" w:fill="auto"/>
            </w:pPr>
            <w:r>
              <w:t>Соответствие программы</w:t>
            </w:r>
          </w:p>
          <w:p w:rsidR="007D6496" w:rsidRDefault="00792841">
            <w:pPr>
              <w:pStyle w:val="a9"/>
              <w:shd w:val="clear" w:color="auto" w:fill="auto"/>
            </w:pPr>
            <w:r>
              <w:t>задачам социально-</w:t>
            </w:r>
          </w:p>
          <w:p w:rsidR="007D6496" w:rsidRDefault="00792841">
            <w:pPr>
              <w:pStyle w:val="a9"/>
              <w:shd w:val="clear" w:color="auto" w:fill="auto"/>
            </w:pPr>
            <w:r>
              <w:t>экономического развития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322"/>
              </w:tabs>
              <w:jc w:val="both"/>
            </w:pPr>
            <w:r>
              <w:t xml:space="preserve">Программа </w:t>
            </w:r>
            <w:r>
              <w:t>ориентирована на подрастающее поколение и определяет основные пути развития системы патриотического воспитания, ее основные компоненты, позволяет формировать готовность подрастающего поколения к служению Отечеству.</w:t>
            </w:r>
          </w:p>
          <w:p w:rsidR="007D6496" w:rsidRDefault="00792841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</w:pPr>
            <w:r>
              <w:t xml:space="preserve">Усиление роли органов местного </w:t>
            </w:r>
            <w:r>
              <w:t>самоуправления в проведении работ по патриотическому воспитанию граждан</w:t>
            </w:r>
          </w:p>
        </w:tc>
      </w:tr>
      <w:tr w:rsidR="007D6496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ind w:firstLine="220"/>
              <w:jc w:val="both"/>
            </w:pPr>
            <w: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496" w:rsidRDefault="00792841">
            <w:pPr>
              <w:pStyle w:val="a9"/>
              <w:shd w:val="clear" w:color="auto" w:fill="auto"/>
            </w:pPr>
            <w:r>
              <w:t>Цели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shd w:val="clear" w:color="auto" w:fill="auto"/>
              <w:tabs>
                <w:tab w:val="left" w:pos="3168"/>
              </w:tabs>
            </w:pPr>
            <w:r>
              <w:t xml:space="preserve">- Создание единой системы воспитательной работы с подростками </w:t>
            </w:r>
            <w:r w:rsidR="00316939">
              <w:br/>
            </w:r>
            <w:r>
              <w:t>и молодежью на территории Муниципального образования муниципального округа</w:t>
            </w:r>
            <w:r>
              <w:tab/>
              <w:t>Светлановское, направленной н</w:t>
            </w:r>
            <w:r>
              <w:t>а</w:t>
            </w:r>
          </w:p>
        </w:tc>
      </w:tr>
    </w:tbl>
    <w:p w:rsidR="007D6496" w:rsidRDefault="007D6496">
      <w:pPr>
        <w:sectPr w:rsidR="007D6496">
          <w:pgSz w:w="11900" w:h="16840"/>
          <w:pgMar w:top="1200" w:right="522" w:bottom="1316" w:left="6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029"/>
        <w:gridCol w:w="7128"/>
      </w:tblGrid>
      <w:tr w:rsidR="007D6496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96" w:rsidRDefault="007D6496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96" w:rsidRDefault="007D6496">
            <w:pPr>
              <w:rPr>
                <w:sz w:val="10"/>
                <w:szCs w:val="10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shd w:val="clear" w:color="auto" w:fill="auto"/>
              <w:jc w:val="both"/>
            </w:pPr>
            <w:r>
              <w:t xml:space="preserve">формирование и развитие высокого патриотического сознания, верности Отечеству, готовности к выполнению гражданского </w:t>
            </w:r>
            <w:r w:rsidR="00316939">
              <w:br/>
            </w:r>
            <w:r>
              <w:t>долга;</w:t>
            </w:r>
          </w:p>
          <w:p w:rsidR="007D6496" w:rsidRDefault="00792841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jc w:val="both"/>
            </w:pPr>
            <w:r>
              <w:t>Координация деятельности органов местного самоуправления</w:t>
            </w:r>
          </w:p>
          <w:p w:rsidR="007D6496" w:rsidRDefault="00792841">
            <w:pPr>
              <w:pStyle w:val="a9"/>
              <w:shd w:val="clear" w:color="auto" w:fill="auto"/>
              <w:tabs>
                <w:tab w:val="left" w:pos="2275"/>
                <w:tab w:val="left" w:pos="4061"/>
                <w:tab w:val="left" w:pos="6283"/>
              </w:tabs>
              <w:jc w:val="both"/>
            </w:pPr>
            <w:r>
              <w:t>Муниципального</w:t>
            </w:r>
            <w:r>
              <w:tab/>
              <w:t>образования</w:t>
            </w:r>
            <w:r>
              <w:tab/>
              <w:t>муниципального</w:t>
            </w:r>
            <w:r>
              <w:tab/>
              <w:t>округа</w:t>
            </w:r>
          </w:p>
          <w:p w:rsidR="007D6496" w:rsidRDefault="00792841">
            <w:pPr>
              <w:pStyle w:val="a9"/>
              <w:shd w:val="clear" w:color="auto" w:fill="auto"/>
              <w:tabs>
                <w:tab w:val="left" w:pos="2280"/>
                <w:tab w:val="left" w:pos="4066"/>
                <w:tab w:val="left" w:pos="6288"/>
              </w:tabs>
              <w:jc w:val="both"/>
            </w:pPr>
            <w:r>
              <w:t>Светлановское,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Муниципального</w:t>
            </w:r>
            <w:r>
              <w:tab/>
              <w:t>образования</w:t>
            </w:r>
            <w:r>
              <w:tab/>
              <w:t>муниципального</w:t>
            </w:r>
            <w:r>
              <w:tab/>
              <w:t>округа</w:t>
            </w:r>
          </w:p>
          <w:p w:rsidR="007D6496" w:rsidRDefault="00792841">
            <w:pPr>
              <w:pStyle w:val="a9"/>
              <w:shd w:val="clear" w:color="auto" w:fill="auto"/>
              <w:jc w:val="both"/>
            </w:pPr>
            <w:r>
              <w:t>Светлановское;</w:t>
            </w:r>
          </w:p>
          <w:p w:rsidR="007D6496" w:rsidRDefault="00792841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t>Укрепление на территори</w:t>
            </w:r>
            <w:r>
              <w:t>и муниципального округа толерантной</w:t>
            </w:r>
          </w:p>
          <w:p w:rsidR="007D6496" w:rsidRDefault="00792841">
            <w:pPr>
              <w:pStyle w:val="a9"/>
              <w:shd w:val="clear" w:color="auto" w:fill="auto"/>
              <w:tabs>
                <w:tab w:val="left" w:pos="2078"/>
                <w:tab w:val="left" w:pos="3869"/>
                <w:tab w:val="left" w:pos="5842"/>
              </w:tabs>
              <w:jc w:val="both"/>
            </w:pPr>
            <w:r>
              <w:t>среды на основе ценностей многонационального российского общества, общероссийской гражданской идентичности и петербургского</w:t>
            </w:r>
            <w:r>
              <w:tab/>
              <w:t>культурного</w:t>
            </w:r>
            <w:r>
              <w:tab/>
              <w:t>самосознания,</w:t>
            </w:r>
            <w:r>
              <w:tab/>
              <w:t>принципов</w:t>
            </w:r>
          </w:p>
          <w:p w:rsidR="007D6496" w:rsidRDefault="00792841">
            <w:pPr>
              <w:pStyle w:val="a9"/>
              <w:shd w:val="clear" w:color="auto" w:fill="auto"/>
              <w:jc w:val="both"/>
            </w:pPr>
            <w:r>
              <w:t>соблюдения прав и свобод человека.</w:t>
            </w:r>
          </w:p>
        </w:tc>
      </w:tr>
      <w:tr w:rsidR="007D6496">
        <w:tblPrEx>
          <w:tblCellMar>
            <w:top w:w="0" w:type="dxa"/>
            <w:bottom w:w="0" w:type="dxa"/>
          </w:tblCellMar>
        </w:tblPrEx>
        <w:trPr>
          <w:trHeight w:hRule="exact" w:val="6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96" w:rsidRDefault="00792841">
            <w:pPr>
              <w:pStyle w:val="a9"/>
              <w:shd w:val="clear" w:color="auto" w:fill="auto"/>
              <w:spacing w:before="540" w:after="2200"/>
            </w:pPr>
            <w:r>
              <w:t>у</w:t>
            </w:r>
          </w:p>
          <w:p w:rsidR="007D6496" w:rsidRDefault="00792841">
            <w:pPr>
              <w:pStyle w:val="a9"/>
              <w:shd w:val="clear" w:color="auto" w:fill="auto"/>
              <w:ind w:firstLine="180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96" w:rsidRDefault="00792841">
            <w:pPr>
              <w:pStyle w:val="a9"/>
              <w:shd w:val="clear" w:color="auto" w:fill="auto"/>
            </w:pPr>
            <w:r>
              <w:t>Задачи программы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jc w:val="both"/>
            </w:pPr>
            <w:r>
              <w:t>Формирование знаний и бережного отношения к традициям, культуре и истории Отечества;</w:t>
            </w:r>
          </w:p>
          <w:p w:rsidR="007D6496" w:rsidRDefault="00792841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t>Содействие в изучении молодежью военной истории, военного дела, освоения воинских профессий;</w:t>
            </w:r>
          </w:p>
          <w:p w:rsidR="007D6496" w:rsidRDefault="00792841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jc w:val="both"/>
            </w:pPr>
            <w:r>
              <w:t>Обеспечение эффективного функционирования системы единого</w:t>
            </w:r>
          </w:p>
          <w:p w:rsidR="007D6496" w:rsidRDefault="00792841">
            <w:pPr>
              <w:pStyle w:val="a9"/>
              <w:shd w:val="clear" w:color="auto" w:fill="auto"/>
              <w:tabs>
                <w:tab w:val="left" w:pos="1834"/>
                <w:tab w:val="left" w:pos="4142"/>
                <w:tab w:val="right" w:pos="6955"/>
              </w:tabs>
              <w:jc w:val="both"/>
            </w:pPr>
            <w:r>
              <w:t xml:space="preserve">воспитательного </w:t>
            </w:r>
            <w:r>
              <w:t>пространства на территории Муниципального образования</w:t>
            </w:r>
            <w:r>
              <w:tab/>
              <w:t>муниципального</w:t>
            </w:r>
            <w:r>
              <w:tab/>
              <w:t>округа</w:t>
            </w:r>
            <w:r>
              <w:tab/>
              <w:t>Светлановское,</w:t>
            </w:r>
          </w:p>
          <w:p w:rsidR="007D6496" w:rsidRDefault="00792841">
            <w:pPr>
              <w:pStyle w:val="a9"/>
              <w:shd w:val="clear" w:color="auto" w:fill="auto"/>
              <w:tabs>
                <w:tab w:val="left" w:pos="2218"/>
                <w:tab w:val="left" w:pos="3398"/>
                <w:tab w:val="left" w:pos="5438"/>
                <w:tab w:val="left" w:pos="6178"/>
              </w:tabs>
              <w:jc w:val="both"/>
            </w:pPr>
            <w:r>
              <w:t xml:space="preserve">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</w:t>
            </w:r>
            <w:r w:rsidR="00316939">
              <w:t xml:space="preserve">              </w:t>
            </w:r>
            <w:r>
              <w:t>ор</w:t>
            </w:r>
            <w:r>
              <w:t>ганов местного самоуправления Муниципального образования муниципального</w:t>
            </w:r>
            <w:r>
              <w:tab/>
              <w:t>округа</w:t>
            </w:r>
            <w:r>
              <w:tab/>
              <w:t>Светлановское</w:t>
            </w:r>
            <w:r>
              <w:tab/>
              <w:t>по</w:t>
            </w:r>
            <w:r>
              <w:tab/>
              <w:t>военно-</w:t>
            </w:r>
          </w:p>
          <w:p w:rsidR="007D6496" w:rsidRDefault="00792841">
            <w:pPr>
              <w:pStyle w:val="a9"/>
              <w:shd w:val="clear" w:color="auto" w:fill="auto"/>
            </w:pPr>
            <w:r>
              <w:t>патриотическому воспитанию подрастающего поколения;</w:t>
            </w:r>
          </w:p>
          <w:p w:rsidR="007D6496" w:rsidRDefault="00792841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t>Способствование гармоничному физическому и нравственному развитию подрастающего поколения;</w:t>
            </w:r>
          </w:p>
          <w:p w:rsidR="007D6496" w:rsidRDefault="00792841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t>Всесторон</w:t>
            </w:r>
            <w:r>
              <w:t>нее развитие молодежи и расширение возможности получения допрофессиональной подготовки;</w:t>
            </w:r>
          </w:p>
          <w:p w:rsidR="007D6496" w:rsidRDefault="00316939" w:rsidP="00316939">
            <w:pPr>
              <w:pStyle w:val="a9"/>
              <w:shd w:val="clear" w:color="auto" w:fill="auto"/>
              <w:jc w:val="both"/>
            </w:pPr>
            <w:r>
              <w:t xml:space="preserve">- </w:t>
            </w:r>
            <w:r w:rsidR="00792841">
              <w:t xml:space="preserve">Реализация комплекса муниципальных мероприятий, </w:t>
            </w:r>
            <w:r>
              <w:t xml:space="preserve">   </w:t>
            </w:r>
            <w:r w:rsidR="00792841">
              <w:t xml:space="preserve">направленных на формирование и развития патриотических </w:t>
            </w:r>
            <w:r>
              <w:t xml:space="preserve">              </w:t>
            </w:r>
            <w:r w:rsidR="00792841">
              <w:t xml:space="preserve">чувств к Родине, родному городу, гордости за своё Отечество, </w:t>
            </w:r>
            <w:r w:rsidR="00792841">
              <w:t>активной жизненной позиции у подростков и молодежи;</w:t>
            </w:r>
          </w:p>
          <w:p w:rsidR="007D6496" w:rsidRDefault="00792841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26"/>
              </w:tabs>
              <w:jc w:val="both"/>
            </w:pPr>
            <w:r>
              <w:t>Воспитание культуры толерантности и межнационального согласия</w:t>
            </w:r>
          </w:p>
        </w:tc>
      </w:tr>
      <w:tr w:rsidR="007D6496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ind w:firstLine="180"/>
            </w:pPr>
            <w: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96" w:rsidRDefault="00792841">
            <w:pPr>
              <w:pStyle w:val="a9"/>
              <w:shd w:val="clear" w:color="auto" w:fill="auto"/>
            </w:pPr>
            <w:r>
              <w:t>Целевые индикаторы и показатели программы (Важнейшие показатели эффективности программы)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</w:pPr>
            <w:r>
              <w:t xml:space="preserve">эффективно прошло мероприятие: посетили </w:t>
            </w:r>
            <w:r>
              <w:t>мероприятие 80 - 100% жителей от запланированного числа;</w:t>
            </w:r>
          </w:p>
          <w:p w:rsidR="007D6496" w:rsidRDefault="00792841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</w:pPr>
            <w:r>
              <w:t xml:space="preserve">малоэффективно прошло мероприятие: посетили мероприятие </w:t>
            </w:r>
            <w:r w:rsidR="00316939">
              <w:br/>
            </w:r>
            <w:r>
              <w:t>50 - 79% жителей от запланированного числа;</w:t>
            </w:r>
          </w:p>
          <w:p w:rsidR="007D6496" w:rsidRDefault="00792841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</w:pPr>
            <w:r>
              <w:t xml:space="preserve">неэффективно прошло мероприятие: посетили мероприятие </w:t>
            </w:r>
            <w:r w:rsidR="00316939">
              <w:br/>
            </w:r>
            <w:r>
              <w:t>ниже 50 % жителей от запланированного числа;</w:t>
            </w:r>
          </w:p>
          <w:p w:rsidR="007D6496" w:rsidRDefault="00792841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</w:pPr>
            <w:r>
              <w:t>соответствие системе приоритетов социально-экономического развития муниципального образования;</w:t>
            </w:r>
          </w:p>
          <w:p w:rsidR="007D6496" w:rsidRDefault="00792841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jc w:val="both"/>
            </w:pPr>
            <w:r>
              <w:t>уровень финансового обеспечения</w:t>
            </w:r>
          </w:p>
        </w:tc>
      </w:tr>
      <w:tr w:rsidR="007D64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ind w:firstLine="180"/>
            </w:pPr>
            <w:r>
              <w:t>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shd w:val="clear" w:color="auto" w:fill="auto"/>
            </w:pPr>
            <w:r>
              <w:t>Сроки и этапы реализации программы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jc w:val="both"/>
            </w:pPr>
            <w:r>
              <w:t>Сроки проведения мероприятий сентябрь 2017 года</w:t>
            </w:r>
          </w:p>
        </w:tc>
      </w:tr>
      <w:tr w:rsidR="007D6496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ind w:firstLine="180"/>
            </w:pPr>
            <w: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shd w:val="clear" w:color="auto" w:fill="auto"/>
            </w:pPr>
            <w:r>
              <w:t xml:space="preserve">Объемы и источники финансирования </w:t>
            </w:r>
            <w:r>
              <w:t>программы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shd w:val="clear" w:color="auto" w:fill="auto"/>
              <w:jc w:val="both"/>
            </w:pPr>
            <w:r>
              <w:t>Объем финансирования - 500 000,00 рублей.</w:t>
            </w:r>
          </w:p>
          <w:p w:rsidR="007D6496" w:rsidRDefault="00792841">
            <w:pPr>
              <w:pStyle w:val="a9"/>
              <w:shd w:val="clear" w:color="auto" w:fill="auto"/>
            </w:pPr>
            <w:r>
              <w:t>Источник финансирования - бюджет муниципального образования муниципального округа Светлановское на 2017 год</w:t>
            </w:r>
          </w:p>
          <w:p w:rsidR="00316939" w:rsidRDefault="00316939">
            <w:pPr>
              <w:pStyle w:val="a9"/>
              <w:shd w:val="clear" w:color="auto" w:fill="auto"/>
            </w:pPr>
          </w:p>
        </w:tc>
      </w:tr>
    </w:tbl>
    <w:p w:rsidR="007D6496" w:rsidRDefault="0079284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aa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2976"/>
        <w:gridCol w:w="6663"/>
      </w:tblGrid>
      <w:tr w:rsidR="00316939" w:rsidTr="00316939">
        <w:tc>
          <w:tcPr>
            <w:tcW w:w="710" w:type="dxa"/>
          </w:tcPr>
          <w:p w:rsidR="00316939" w:rsidRDefault="00316939" w:rsidP="00316939">
            <w:pPr>
              <w:pStyle w:val="1"/>
              <w:shd w:val="clear" w:color="auto" w:fill="auto"/>
              <w:jc w:val="right"/>
            </w:pPr>
            <w:r>
              <w:lastRenderedPageBreak/>
              <w:t>11</w:t>
            </w:r>
          </w:p>
        </w:tc>
        <w:tc>
          <w:tcPr>
            <w:tcW w:w="2976" w:type="dxa"/>
          </w:tcPr>
          <w:p w:rsidR="00316939" w:rsidRDefault="00316939" w:rsidP="00316939">
            <w:pPr>
              <w:pStyle w:val="1"/>
              <w:shd w:val="clear" w:color="auto" w:fill="auto"/>
            </w:pPr>
            <w:r>
              <w:t xml:space="preserve">Ожидаемые конечные результаты реализации программы </w:t>
            </w:r>
          </w:p>
        </w:tc>
        <w:tc>
          <w:tcPr>
            <w:tcW w:w="6663" w:type="dxa"/>
          </w:tcPr>
          <w:p w:rsidR="00316939" w:rsidRDefault="00316939" w:rsidP="00316939">
            <w:pPr>
              <w:pStyle w:val="1"/>
              <w:shd w:val="clear" w:color="auto" w:fill="auto"/>
            </w:pPr>
            <w:r>
              <w:t>- Формирование у подростков и молодёжи округа уважение к российской символике и историческим святыням Отечества, законности, нормам</w:t>
            </w:r>
            <w:r w:rsidR="00BD5326">
              <w:t xml:space="preserve"> общественной и коллективной жизни, культурному и историческому прошлому России;</w:t>
            </w:r>
          </w:p>
          <w:p w:rsidR="00BD5326" w:rsidRDefault="00BD5326" w:rsidP="00316939">
            <w:pPr>
              <w:pStyle w:val="1"/>
              <w:shd w:val="clear" w:color="auto" w:fill="auto"/>
            </w:pPr>
            <w:r>
              <w:t>- Позитивное отношение молодёжи к прохождению военной и государственной службы;</w:t>
            </w:r>
          </w:p>
          <w:p w:rsidR="00BD5326" w:rsidRDefault="00BD5326" w:rsidP="00316939">
            <w:pPr>
              <w:pStyle w:val="1"/>
              <w:shd w:val="clear" w:color="auto" w:fill="auto"/>
            </w:pPr>
            <w:r>
              <w:t>- Появление тенденции к изменению качественного состава призывной молодёжи округа;</w:t>
            </w:r>
          </w:p>
          <w:p w:rsidR="00BD5326" w:rsidRDefault="00BD5326" w:rsidP="00316939">
            <w:pPr>
              <w:pStyle w:val="1"/>
              <w:shd w:val="clear" w:color="auto" w:fill="auto"/>
            </w:pPr>
            <w:r>
              <w:t xml:space="preserve">- Дальнейшее развитие и совершенствование системы патриотического воспитания подростков и молодёжи на местном уровне.  </w:t>
            </w:r>
          </w:p>
        </w:tc>
      </w:tr>
    </w:tbl>
    <w:p w:rsidR="00316939" w:rsidRDefault="00316939">
      <w:pPr>
        <w:pStyle w:val="1"/>
        <w:shd w:val="clear" w:color="auto" w:fill="auto"/>
        <w:tabs>
          <w:tab w:val="left" w:pos="8730"/>
        </w:tabs>
        <w:spacing w:after="280"/>
        <w:ind w:left="5960"/>
        <w:jc w:val="right"/>
      </w:pPr>
    </w:p>
    <w:p w:rsidR="00316939" w:rsidRDefault="00316939">
      <w:pPr>
        <w:rPr>
          <w:rFonts w:ascii="Times New Roman" w:eastAsia="Times New Roman" w:hAnsi="Times New Roman" w:cs="Times New Roman"/>
        </w:rPr>
      </w:pPr>
      <w:r>
        <w:br w:type="page"/>
      </w:r>
    </w:p>
    <w:p w:rsidR="007D6496" w:rsidRDefault="00792841">
      <w:pPr>
        <w:pStyle w:val="1"/>
        <w:shd w:val="clear" w:color="auto" w:fill="auto"/>
        <w:tabs>
          <w:tab w:val="left" w:pos="8730"/>
        </w:tabs>
        <w:spacing w:after="280"/>
        <w:ind w:left="5960"/>
        <w:jc w:val="right"/>
        <w:rPr>
          <w:sz w:val="32"/>
          <w:szCs w:val="32"/>
        </w:rPr>
      </w:pPr>
      <w:r>
        <w:rPr>
          <w:sz w:val="22"/>
          <w:szCs w:val="22"/>
        </w:rPr>
        <w:lastRenderedPageBreak/>
        <w:t xml:space="preserve">Приложение 2 </w:t>
      </w:r>
      <w:r w:rsidR="00BD5326">
        <w:rPr>
          <w:sz w:val="22"/>
          <w:szCs w:val="22"/>
        </w:rPr>
        <w:br/>
      </w:r>
      <w:r>
        <w:rPr>
          <w:sz w:val="22"/>
          <w:szCs w:val="22"/>
        </w:rPr>
        <w:t>к распоряжению Гл</w:t>
      </w:r>
      <w:r>
        <w:rPr>
          <w:sz w:val="22"/>
          <w:szCs w:val="22"/>
        </w:rPr>
        <w:t xml:space="preserve">авы Администрации муниципального образования муниципального округа Светлановское </w:t>
      </w:r>
      <w:r w:rsidR="00BD5326">
        <w:rPr>
          <w:sz w:val="22"/>
          <w:szCs w:val="22"/>
        </w:rPr>
        <w:br/>
      </w:r>
      <w:r>
        <w:rPr>
          <w:sz w:val="22"/>
          <w:szCs w:val="22"/>
        </w:rPr>
        <w:t>от</w:t>
      </w:r>
      <w:r w:rsidR="00BD5326">
        <w:rPr>
          <w:sz w:val="22"/>
          <w:szCs w:val="22"/>
        </w:rPr>
        <w:t xml:space="preserve"> 05.12.2016                                  </w:t>
      </w:r>
      <w:bookmarkStart w:id="4" w:name="_GoBack"/>
      <w:bookmarkEnd w:id="4"/>
      <w:r w:rsidR="00BD5326">
        <w:rPr>
          <w:sz w:val="22"/>
          <w:szCs w:val="22"/>
        </w:rPr>
        <w:t xml:space="preserve"> № 31-н</w:t>
      </w:r>
    </w:p>
    <w:p w:rsidR="007D6496" w:rsidRDefault="00792841">
      <w:pPr>
        <w:pStyle w:val="1"/>
        <w:shd w:val="clear" w:color="auto" w:fill="auto"/>
        <w:spacing w:line="226" w:lineRule="auto"/>
        <w:jc w:val="center"/>
      </w:pPr>
      <w:r>
        <w:rPr>
          <w:b/>
          <w:bCs/>
        </w:rPr>
        <w:t>ПЕРЕЧЕНЬ</w:t>
      </w:r>
    </w:p>
    <w:p w:rsidR="007D6496" w:rsidRDefault="00792841">
      <w:pPr>
        <w:pStyle w:val="1"/>
        <w:shd w:val="clear" w:color="auto" w:fill="auto"/>
        <w:spacing w:line="226" w:lineRule="auto"/>
        <w:jc w:val="center"/>
      </w:pPr>
      <w:r>
        <w:rPr>
          <w:b/>
          <w:bCs/>
        </w:rPr>
        <w:t>основных мероприятий ведомственной целевой программы</w:t>
      </w:r>
    </w:p>
    <w:p w:rsidR="007D6496" w:rsidRDefault="00792841">
      <w:pPr>
        <w:pStyle w:val="1"/>
        <w:shd w:val="clear" w:color="auto" w:fill="auto"/>
        <w:spacing w:after="520" w:line="226" w:lineRule="auto"/>
        <w:jc w:val="center"/>
      </w:pPr>
      <w:r>
        <w:rPr>
          <w:b/>
          <w:bCs/>
        </w:rPr>
        <w:t>по военно-патриотическому воспитанию молодежи муниципального образования</w:t>
      </w:r>
      <w:r>
        <w:rPr>
          <w:b/>
          <w:bCs/>
        </w:rPr>
        <w:br/>
        <w:t xml:space="preserve">муниципального </w:t>
      </w:r>
      <w:r>
        <w:rPr>
          <w:b/>
          <w:bCs/>
        </w:rPr>
        <w:t>округа Светлановское на 2017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5261"/>
        <w:gridCol w:w="1733"/>
        <w:gridCol w:w="2146"/>
      </w:tblGrid>
      <w:tr w:rsidR="007D649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96" w:rsidRDefault="00792841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96" w:rsidRDefault="00792841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Объем финансирования</w:t>
            </w:r>
          </w:p>
        </w:tc>
      </w:tr>
      <w:tr w:rsidR="007D649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96" w:rsidRDefault="00792841">
            <w:pPr>
              <w:pStyle w:val="a9"/>
              <w:shd w:val="clear" w:color="auto" w:fill="auto"/>
              <w:ind w:firstLine="400"/>
              <w:jc w:val="both"/>
            </w:pPr>
            <w: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shd w:val="clear" w:color="auto" w:fill="auto"/>
              <w:tabs>
                <w:tab w:val="left" w:pos="1646"/>
                <w:tab w:val="left" w:pos="4531"/>
              </w:tabs>
              <w:jc w:val="both"/>
            </w:pPr>
            <w:r>
              <w:t>Проведение</w:t>
            </w:r>
            <w:r>
              <w:tab/>
              <w:t>военно-патриотической</w:t>
            </w:r>
            <w:r>
              <w:tab/>
              <w:t>игры</w:t>
            </w:r>
          </w:p>
          <w:p w:rsidR="007D6496" w:rsidRDefault="00792841">
            <w:pPr>
              <w:pStyle w:val="a9"/>
              <w:shd w:val="clear" w:color="auto" w:fill="auto"/>
              <w:tabs>
                <w:tab w:val="left" w:pos="2170"/>
                <w:tab w:val="left" w:pos="2933"/>
                <w:tab w:val="left" w:pos="4661"/>
              </w:tabs>
              <w:jc w:val="both"/>
            </w:pPr>
            <w:r>
              <w:t>«Зарница» для учащихся старших классов школ, расположенных</w:t>
            </w:r>
            <w:r>
              <w:tab/>
              <w:t>на</w:t>
            </w:r>
            <w:r>
              <w:tab/>
              <w:t>территории</w:t>
            </w:r>
            <w:r>
              <w:tab/>
              <w:t>МО</w:t>
            </w:r>
          </w:p>
          <w:p w:rsidR="007D6496" w:rsidRDefault="00792841">
            <w:pPr>
              <w:pStyle w:val="a9"/>
              <w:shd w:val="clear" w:color="auto" w:fill="auto"/>
              <w:jc w:val="both"/>
            </w:pPr>
            <w:r>
              <w:t>Светлановское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jc w:val="center"/>
            </w:pPr>
            <w:r>
              <w:t>500 000,00</w:t>
            </w:r>
          </w:p>
        </w:tc>
      </w:tr>
      <w:tr w:rsidR="007D64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ind w:firstLine="400"/>
              <w:jc w:val="both"/>
            </w:pPr>
            <w: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shd w:val="clear" w:color="auto" w:fill="auto"/>
              <w:jc w:val="both"/>
            </w:pPr>
            <w:r>
              <w:t>Организация и проведение встреч молодежи с ветеранами ВОВ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7D649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96" w:rsidRDefault="00792841">
            <w:pPr>
              <w:pStyle w:val="a9"/>
              <w:shd w:val="clear" w:color="auto" w:fill="auto"/>
              <w:ind w:firstLine="400"/>
              <w:jc w:val="both"/>
            </w:pPr>
            <w: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96" w:rsidRDefault="00792841">
            <w:pPr>
              <w:pStyle w:val="a9"/>
              <w:shd w:val="clear" w:color="auto" w:fill="auto"/>
              <w:jc w:val="both"/>
            </w:pPr>
            <w:r>
              <w:t>Проведение мероприятий, посвященных военно</w:t>
            </w:r>
            <w:r>
              <w:softHyphen/>
              <w:t>историческим датам, выдающимся личностям России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jc w:val="center"/>
            </w:pPr>
            <w:r>
              <w:t>Январь- 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jc w:val="center"/>
            </w:pPr>
            <w:r>
              <w:t>-</w:t>
            </w:r>
          </w:p>
        </w:tc>
      </w:tr>
      <w:tr w:rsidR="007D649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96" w:rsidRDefault="00792841">
            <w:pPr>
              <w:pStyle w:val="a9"/>
              <w:shd w:val="clear" w:color="auto" w:fill="auto"/>
              <w:ind w:firstLine="400"/>
              <w:jc w:val="both"/>
            </w:pPr>
            <w: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shd w:val="clear" w:color="auto" w:fill="auto"/>
              <w:jc w:val="both"/>
            </w:pPr>
            <w:r>
              <w:t>Распространение изданий патриотического содержания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jc w:val="center"/>
            </w:pPr>
            <w:r>
              <w:t>-</w:t>
            </w:r>
          </w:p>
        </w:tc>
      </w:tr>
      <w:tr w:rsidR="007D649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496" w:rsidRDefault="00792841">
            <w:pPr>
              <w:pStyle w:val="a9"/>
              <w:shd w:val="clear" w:color="auto" w:fill="auto"/>
              <w:ind w:firstLine="400"/>
              <w:jc w:val="both"/>
            </w:pPr>
            <w: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shd w:val="clear" w:color="auto" w:fill="auto"/>
              <w:jc w:val="both"/>
            </w:pPr>
            <w:r>
              <w:t xml:space="preserve">Участие во </w:t>
            </w:r>
            <w:r>
              <w:t>всероссийском мероприятии «Бессмертный полк»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496" w:rsidRDefault="00792841">
            <w:pPr>
              <w:pStyle w:val="a9"/>
              <w:shd w:val="clear" w:color="auto" w:fill="auto"/>
              <w:jc w:val="center"/>
            </w:pPr>
            <w:r>
              <w:t>-</w:t>
            </w:r>
          </w:p>
        </w:tc>
      </w:tr>
      <w:tr w:rsidR="007D649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shd w:val="clear" w:color="auto" w:fill="auto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496" w:rsidRDefault="00792841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</w:rPr>
              <w:t>500 000,00</w:t>
            </w:r>
          </w:p>
        </w:tc>
      </w:tr>
    </w:tbl>
    <w:p w:rsidR="00000000" w:rsidRDefault="00792841"/>
    <w:sectPr w:rsidR="00000000">
      <w:pgSz w:w="11900" w:h="16840"/>
      <w:pgMar w:top="1048" w:right="804" w:bottom="1330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2841">
      <w:r>
        <w:separator/>
      </w:r>
    </w:p>
  </w:endnote>
  <w:endnote w:type="continuationSeparator" w:id="0">
    <w:p w:rsidR="00000000" w:rsidRDefault="0079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96" w:rsidRDefault="007D6496"/>
  </w:footnote>
  <w:footnote w:type="continuationSeparator" w:id="0">
    <w:p w:rsidR="007D6496" w:rsidRDefault="007D64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BD7"/>
    <w:multiLevelType w:val="multilevel"/>
    <w:tmpl w:val="6660E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380CDE"/>
    <w:multiLevelType w:val="multilevel"/>
    <w:tmpl w:val="C8D2D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F47707"/>
    <w:multiLevelType w:val="multilevel"/>
    <w:tmpl w:val="2FDA3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C46B1D"/>
    <w:multiLevelType w:val="multilevel"/>
    <w:tmpl w:val="F6665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9D3A22"/>
    <w:multiLevelType w:val="multilevel"/>
    <w:tmpl w:val="BC104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542FAB"/>
    <w:multiLevelType w:val="multilevel"/>
    <w:tmpl w:val="DACA2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450BEA"/>
    <w:multiLevelType w:val="multilevel"/>
    <w:tmpl w:val="5FD29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96"/>
    <w:rsid w:val="00316939"/>
    <w:rsid w:val="003C2776"/>
    <w:rsid w:val="00792841"/>
    <w:rsid w:val="007D6496"/>
    <w:rsid w:val="00B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3E3D"/>
  <w15:docId w15:val="{04336F21-818C-4BC7-B46F-A6F26920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7396F6"/>
      <w:w w:val="7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90" w:line="218" w:lineRule="auto"/>
      <w:ind w:left="3700" w:firstLine="300"/>
      <w:outlineLvl w:val="0"/>
    </w:pPr>
    <w:rPr>
      <w:rFonts w:ascii="Arial" w:eastAsia="Arial" w:hAnsi="Arial" w:cs="Arial"/>
      <w:color w:val="7396F6"/>
      <w:w w:val="70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316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dcterms:created xsi:type="dcterms:W3CDTF">2021-10-20T10:16:00Z</dcterms:created>
  <dcterms:modified xsi:type="dcterms:W3CDTF">2021-10-20T10:16:00Z</dcterms:modified>
</cp:coreProperties>
</file>