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36C" w14:textId="77777777" w:rsidR="00437FEE" w:rsidRDefault="00437FEE" w:rsidP="00437FEE">
      <w:pPr>
        <w:pStyle w:val="2"/>
        <w:shd w:val="clear" w:color="auto" w:fill="auto"/>
        <w:spacing w:after="0"/>
        <w:ind w:firstLine="0"/>
      </w:pPr>
      <w:r>
        <w:t xml:space="preserve">САНКТ-ПЕТЕРБУРГ МУНИЦИПАЛЬНОЕ ОБРАЗОВАНИЕ МУНИЦИПАЛЬНЫЙ ОКРУГ СВЕТЛАНОВСКОЕ </w:t>
      </w:r>
    </w:p>
    <w:p w14:paraId="379F29C9" w14:textId="1184C4D4" w:rsidR="00561AA6" w:rsidRDefault="00437FEE">
      <w:pPr>
        <w:pStyle w:val="2"/>
        <w:shd w:val="clear" w:color="auto" w:fill="auto"/>
        <w:spacing w:after="647"/>
        <w:ind w:firstLine="0"/>
      </w:pPr>
      <w:r>
        <w:rPr>
          <w:rStyle w:val="11pt"/>
        </w:rPr>
        <w:t>АДМИНИСТРАЦИЯ</w:t>
      </w:r>
    </w:p>
    <w:p w14:paraId="7012CD39" w14:textId="77777777" w:rsidR="00561AA6" w:rsidRDefault="00437FEE">
      <w:pPr>
        <w:pStyle w:val="21"/>
        <w:shd w:val="clear" w:color="auto" w:fill="auto"/>
        <w:spacing w:before="0" w:line="220" w:lineRule="exact"/>
        <w:sectPr w:rsidR="00561AA6" w:rsidSect="00437FEE">
          <w:type w:val="continuous"/>
          <w:pgSz w:w="11909" w:h="16838"/>
          <w:pgMar w:top="1985" w:right="3756" w:bottom="3744" w:left="3919" w:header="0" w:footer="3" w:gutter="0"/>
          <w:cols w:space="720"/>
          <w:noEndnote/>
          <w:docGrid w:linePitch="360"/>
        </w:sectPr>
      </w:pPr>
      <w:r>
        <w:t>РАСПОРЯЖЕНИЕ</w:t>
      </w:r>
    </w:p>
    <w:p w14:paraId="1C57EF4E" w14:textId="77777777" w:rsidR="00561AA6" w:rsidRDefault="00561AA6">
      <w:pPr>
        <w:spacing w:line="240" w:lineRule="exact"/>
        <w:rPr>
          <w:sz w:val="19"/>
          <w:szCs w:val="19"/>
        </w:rPr>
      </w:pPr>
    </w:p>
    <w:p w14:paraId="748456E1" w14:textId="77777777" w:rsidR="00561AA6" w:rsidRDefault="00561AA6">
      <w:pPr>
        <w:rPr>
          <w:sz w:val="2"/>
          <w:szCs w:val="2"/>
        </w:rPr>
        <w:sectPr w:rsidR="00561AA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1042F8A" w14:textId="77777777" w:rsidR="00561AA6" w:rsidRDefault="00561AA6">
      <w:pPr>
        <w:rPr>
          <w:sz w:val="2"/>
          <w:szCs w:val="2"/>
        </w:rPr>
      </w:pPr>
    </w:p>
    <w:p w14:paraId="0FA7521B" w14:textId="0EC801D2" w:rsidR="00437FEE" w:rsidRPr="00437FEE" w:rsidRDefault="00437FEE" w:rsidP="00437FEE">
      <w:pPr>
        <w:pStyle w:val="21"/>
        <w:shd w:val="clear" w:color="auto" w:fill="auto"/>
        <w:spacing w:before="369" w:after="420" w:line="274" w:lineRule="exact"/>
        <w:ind w:left="20" w:right="56"/>
        <w:jc w:val="left"/>
        <w:rPr>
          <w:b w:val="0"/>
          <w:bCs w:val="0"/>
        </w:rPr>
      </w:pPr>
      <w:r>
        <w:rPr>
          <w:b w:val="0"/>
          <w:bCs w:val="0"/>
        </w:rPr>
        <w:t xml:space="preserve">31.12.2013 г.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972</w:t>
      </w:r>
    </w:p>
    <w:p w14:paraId="58A0A430" w14:textId="21058E15" w:rsidR="00561AA6" w:rsidRDefault="00437FEE">
      <w:pPr>
        <w:pStyle w:val="21"/>
        <w:shd w:val="clear" w:color="auto" w:fill="auto"/>
        <w:spacing w:before="369" w:after="420" w:line="274" w:lineRule="exact"/>
        <w:ind w:left="20" w:right="4020"/>
        <w:jc w:val="left"/>
      </w:pPr>
      <w:r>
        <w:t>Об утверждении Порядка исполнения бюджета по расходам и источникам финансирования дефицита бюджета в текущем финансовом году</w:t>
      </w:r>
    </w:p>
    <w:p w14:paraId="25C7A439" w14:textId="77777777" w:rsidR="00561AA6" w:rsidRDefault="00437FEE">
      <w:pPr>
        <w:pStyle w:val="2"/>
        <w:shd w:val="clear" w:color="auto" w:fill="auto"/>
        <w:spacing w:after="1076" w:line="274" w:lineRule="exact"/>
        <w:ind w:left="20" w:firstLine="700"/>
        <w:jc w:val="left"/>
      </w:pPr>
      <w:r>
        <w:t>В соответствии с</w:t>
      </w:r>
      <w:r>
        <w:t xml:space="preserve"> статьями 215.1, 219, 219.2, 226.1, 242 Бюджетного Кодекса Российской Федерации</w:t>
      </w:r>
    </w:p>
    <w:p w14:paraId="76F3EFED" w14:textId="77777777" w:rsidR="00561AA6" w:rsidRDefault="00437FEE">
      <w:pPr>
        <w:pStyle w:val="2"/>
        <w:numPr>
          <w:ilvl w:val="0"/>
          <w:numId w:val="1"/>
        </w:numPr>
        <w:shd w:val="clear" w:color="auto" w:fill="auto"/>
        <w:tabs>
          <w:tab w:val="left" w:pos="713"/>
        </w:tabs>
        <w:spacing w:after="99"/>
        <w:ind w:left="720"/>
        <w:jc w:val="both"/>
      </w:pPr>
      <w:r>
        <w:t>Утвердить Порядок исполнения бюджета по расходам и источникам финансирования дефицита бюджета в текущем финансовом году муниципального образования муниципального округа Светлан</w:t>
      </w:r>
      <w:r>
        <w:t>овское согласно приложению к настоящему распоряжению.</w:t>
      </w:r>
    </w:p>
    <w:p w14:paraId="07485368" w14:textId="77777777" w:rsidR="00561AA6" w:rsidRDefault="00437FEE">
      <w:pPr>
        <w:pStyle w:val="2"/>
        <w:numPr>
          <w:ilvl w:val="0"/>
          <w:numId w:val="1"/>
        </w:numPr>
        <w:shd w:val="clear" w:color="auto" w:fill="auto"/>
        <w:tabs>
          <w:tab w:val="left" w:pos="713"/>
        </w:tabs>
        <w:spacing w:after="123" w:line="230" w:lineRule="exact"/>
        <w:ind w:left="720"/>
        <w:jc w:val="both"/>
      </w:pPr>
      <w:r>
        <w:t>Настоящее распоряжение вступает в силу с момента подписания.</w:t>
      </w:r>
    </w:p>
    <w:p w14:paraId="7CB47D71" w14:textId="7D503399" w:rsidR="00561AA6" w:rsidRDefault="00437FEE">
      <w:pPr>
        <w:pStyle w:val="2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230" w:lineRule="exact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4D2439A2" wp14:editId="4FC8C76B">
                <wp:simplePos x="0" y="0"/>
                <wp:positionH relativeFrom="margin">
                  <wp:posOffset>3414395</wp:posOffset>
                </wp:positionH>
                <wp:positionV relativeFrom="paragraph">
                  <wp:posOffset>754380</wp:posOffset>
                </wp:positionV>
                <wp:extent cx="944880" cy="1397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1BE9F" w14:textId="08D86F8B" w:rsidR="00561AA6" w:rsidRDefault="00437FEE">
                            <w:pPr>
                              <w:pStyle w:val="2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С.П.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Генералов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439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85pt;margin-top:59.4pt;width:74.4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" filled="f" stroked="f">
                <v:textbox style="mso-fit-shape-to-text:t" inset="0,0,0,0">
                  <w:txbxContent>
                    <w:p w14:paraId="3901BE9F" w14:textId="08D86F8B" w:rsidR="00561AA6" w:rsidRDefault="00437FEE">
                      <w:pPr>
                        <w:pStyle w:val="2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С.П. </w:t>
                      </w:r>
                      <w:r>
                        <w:rPr>
                          <w:rStyle w:val="Exact"/>
                          <w:spacing w:val="0"/>
                        </w:rPr>
                        <w:t>Генералов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1C3E73A" wp14:editId="113383DD">
                <wp:simplePos x="0" y="0"/>
                <wp:positionH relativeFrom="margin">
                  <wp:posOffset>-1738630</wp:posOffset>
                </wp:positionH>
                <wp:positionV relativeFrom="paragraph">
                  <wp:posOffset>778510</wp:posOffset>
                </wp:positionV>
                <wp:extent cx="3081020" cy="139700"/>
                <wp:effectExtent l="0" t="0" r="5080" b="1270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DE984" w14:textId="77777777" w:rsidR="00561AA6" w:rsidRDefault="00437FEE">
                            <w:pPr>
                              <w:pStyle w:val="2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E73A" id="Text Box 5" o:spid="_x0000_s1027" type="#_x0000_t202" style="position:absolute;left:0;text-align:left;margin-left:-136.9pt;margin-top:61.3pt;width:242.6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" filled="f" stroked="f">
                <v:textbox style="mso-fit-shape-to-text:t" inset="0,0,0,0">
                  <w:txbxContent>
                    <w:p w14:paraId="370DE984" w14:textId="77777777" w:rsidR="00561AA6" w:rsidRDefault="00437FEE">
                      <w:pPr>
                        <w:pStyle w:val="2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Глава Администрации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Контроль исполнения настоящего Распоряжения оставляю за собой.</w:t>
      </w:r>
      <w:r>
        <w:br w:type="page"/>
      </w:r>
    </w:p>
    <w:p w14:paraId="333D4EE3" w14:textId="77777777" w:rsidR="00561AA6" w:rsidRDefault="00437FEE">
      <w:pPr>
        <w:pStyle w:val="2"/>
        <w:shd w:val="clear" w:color="auto" w:fill="auto"/>
        <w:spacing w:after="0" w:line="230" w:lineRule="exact"/>
        <w:ind w:right="40" w:firstLine="0"/>
        <w:jc w:val="right"/>
      </w:pPr>
      <w:r>
        <w:lastRenderedPageBreak/>
        <w:t>Приложение</w:t>
      </w:r>
    </w:p>
    <w:p w14:paraId="5208379A" w14:textId="77777777" w:rsidR="00561AA6" w:rsidRDefault="00437FEE">
      <w:pPr>
        <w:pStyle w:val="2"/>
        <w:shd w:val="clear" w:color="auto" w:fill="auto"/>
        <w:spacing w:after="12" w:line="230" w:lineRule="exact"/>
        <w:ind w:left="5760" w:firstLine="0"/>
        <w:jc w:val="left"/>
      </w:pPr>
      <w:r>
        <w:t xml:space="preserve">к </w:t>
      </w:r>
      <w:r>
        <w:t>Распоряжению Главы Администрации</w:t>
      </w:r>
    </w:p>
    <w:p w14:paraId="2049E052" w14:textId="77777777" w:rsidR="00561AA6" w:rsidRDefault="00437FEE">
      <w:pPr>
        <w:pStyle w:val="2"/>
        <w:shd w:val="clear" w:color="auto" w:fill="auto"/>
        <w:spacing w:after="0" w:line="230" w:lineRule="exact"/>
        <w:ind w:right="40" w:firstLine="0"/>
        <w:jc w:val="right"/>
      </w:pPr>
      <w:r>
        <w:t>МО Светлановское</w:t>
      </w:r>
    </w:p>
    <w:p w14:paraId="4D2F674E" w14:textId="09FF3813" w:rsidR="00561AA6" w:rsidRDefault="00437FEE" w:rsidP="00437FEE">
      <w:pPr>
        <w:pStyle w:val="2"/>
        <w:shd w:val="clear" w:color="auto" w:fill="auto"/>
        <w:spacing w:after="473" w:line="290" w:lineRule="exact"/>
        <w:ind w:left="5760" w:firstLine="0"/>
        <w:jc w:val="right"/>
      </w:pPr>
      <w:r>
        <w:t>от 31.12.2013 № 972</w:t>
      </w:r>
    </w:p>
    <w:p w14:paraId="2E9AFA0C" w14:textId="77777777" w:rsidR="00561AA6" w:rsidRPr="00437FEE" w:rsidRDefault="00437FEE">
      <w:pPr>
        <w:pStyle w:val="21"/>
        <w:shd w:val="clear" w:color="auto" w:fill="auto"/>
        <w:spacing w:before="0" w:line="278" w:lineRule="exact"/>
        <w:ind w:right="60"/>
        <w:rPr>
          <w:sz w:val="24"/>
          <w:szCs w:val="24"/>
        </w:rPr>
      </w:pPr>
      <w:r w:rsidRPr="00437FEE">
        <w:rPr>
          <w:sz w:val="24"/>
          <w:szCs w:val="24"/>
        </w:rPr>
        <w:t>Порядок</w:t>
      </w:r>
    </w:p>
    <w:p w14:paraId="0A77689E" w14:textId="77777777" w:rsidR="00561AA6" w:rsidRPr="00437FEE" w:rsidRDefault="00437FEE">
      <w:pPr>
        <w:pStyle w:val="21"/>
        <w:shd w:val="clear" w:color="auto" w:fill="auto"/>
        <w:spacing w:before="0" w:line="278" w:lineRule="exact"/>
        <w:ind w:left="2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исполнения бюджета по расходам и источникам финансирования дефицита бюджета</w:t>
      </w:r>
    </w:p>
    <w:p w14:paraId="21F5291A" w14:textId="77777777" w:rsidR="00561AA6" w:rsidRPr="00437FEE" w:rsidRDefault="00437FEE">
      <w:pPr>
        <w:pStyle w:val="21"/>
        <w:shd w:val="clear" w:color="auto" w:fill="auto"/>
        <w:spacing w:before="0" w:after="279" w:line="278" w:lineRule="exact"/>
        <w:ind w:right="60"/>
        <w:rPr>
          <w:sz w:val="24"/>
          <w:szCs w:val="24"/>
        </w:rPr>
      </w:pPr>
      <w:r w:rsidRPr="00437FEE">
        <w:rPr>
          <w:sz w:val="24"/>
          <w:szCs w:val="24"/>
        </w:rPr>
        <w:t>в текущем финансовом году</w:t>
      </w:r>
    </w:p>
    <w:p w14:paraId="55368AA8" w14:textId="77777777" w:rsidR="00561AA6" w:rsidRPr="00437FEE" w:rsidRDefault="00437FEE">
      <w:pPr>
        <w:pStyle w:val="2"/>
        <w:shd w:val="clear" w:color="auto" w:fill="auto"/>
        <w:spacing w:after="208" w:line="230" w:lineRule="exact"/>
        <w:ind w:right="60" w:firstLine="0"/>
        <w:rPr>
          <w:sz w:val="24"/>
          <w:szCs w:val="24"/>
        </w:rPr>
      </w:pPr>
      <w:r w:rsidRPr="00437FEE">
        <w:rPr>
          <w:sz w:val="24"/>
          <w:szCs w:val="24"/>
        </w:rPr>
        <w:t>I. ОБЩИЕ ПОЛОЖЕНИЯ</w:t>
      </w:r>
    </w:p>
    <w:p w14:paraId="2872426C" w14:textId="77777777" w:rsidR="00561AA6" w:rsidRPr="00437FEE" w:rsidRDefault="00437FEE">
      <w:pPr>
        <w:pStyle w:val="2"/>
        <w:shd w:val="clear" w:color="auto" w:fill="auto"/>
        <w:spacing w:after="240" w:line="274" w:lineRule="exact"/>
        <w:ind w:left="20" w:right="40" w:firstLine="70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Настоящий Порядок разработан в соответствии со статьями </w:t>
      </w:r>
      <w:r w:rsidRPr="00437FEE">
        <w:rPr>
          <w:sz w:val="24"/>
          <w:szCs w:val="24"/>
        </w:rPr>
        <w:t>215.1, 219, 219.2, 226.1, 242 Бюджетного кодекса Российской Федерации, и устанавливает порядок исполнения бюджета муниципального образования муниципального округа Светлановское по расходам и источникам финансирования дефицита бюджета в текущем финансовом г</w:t>
      </w:r>
      <w:r w:rsidRPr="00437FEE">
        <w:rPr>
          <w:sz w:val="24"/>
          <w:szCs w:val="24"/>
        </w:rPr>
        <w:t>оду.</w:t>
      </w:r>
    </w:p>
    <w:p w14:paraId="426AF895" w14:textId="77777777" w:rsidR="00561AA6" w:rsidRPr="00437FEE" w:rsidRDefault="00437FEE">
      <w:pPr>
        <w:pStyle w:val="2"/>
        <w:numPr>
          <w:ilvl w:val="0"/>
          <w:numId w:val="2"/>
        </w:numPr>
        <w:shd w:val="clear" w:color="auto" w:fill="auto"/>
        <w:tabs>
          <w:tab w:val="left" w:pos="2112"/>
        </w:tabs>
        <w:spacing w:after="0" w:line="274" w:lineRule="exact"/>
        <w:ind w:left="1440" w:right="1460" w:firstLine="380"/>
        <w:jc w:val="left"/>
        <w:rPr>
          <w:sz w:val="24"/>
          <w:szCs w:val="24"/>
        </w:rPr>
      </w:pPr>
      <w:r w:rsidRPr="00437FEE">
        <w:rPr>
          <w:sz w:val="24"/>
          <w:szCs w:val="24"/>
        </w:rPr>
        <w:t>ПОРЯДОК ИСПОЛНЕНИЯ БЮДЖЕТА ПО РАСХОДАМ И ИСТОЧНИКАМ ФИНАНСИРОВАНИЯ ДЕФИЦИТА БЮДЖЕТА</w:t>
      </w:r>
    </w:p>
    <w:p w14:paraId="1CCF53AF" w14:textId="77777777" w:rsidR="00561AA6" w:rsidRPr="00437FEE" w:rsidRDefault="00437FEE">
      <w:pPr>
        <w:pStyle w:val="30"/>
        <w:shd w:val="clear" w:color="auto" w:fill="auto"/>
        <w:spacing w:after="0" w:line="130" w:lineRule="exact"/>
        <w:ind w:left="980"/>
        <w:rPr>
          <w:sz w:val="24"/>
          <w:szCs w:val="24"/>
        </w:rPr>
      </w:pPr>
      <w:r w:rsidRPr="00437FEE">
        <w:rPr>
          <w:sz w:val="24"/>
          <w:szCs w:val="24"/>
        </w:rPr>
        <w:t>«</w:t>
      </w:r>
    </w:p>
    <w:p w14:paraId="58CA1519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Исполнение бюджета муниципального образования муниципального округа Светлановское организуется финансовым органом муниципального образования </w:t>
      </w:r>
      <w:r w:rsidRPr="00437FEE">
        <w:rPr>
          <w:sz w:val="24"/>
          <w:szCs w:val="24"/>
        </w:rPr>
        <w:t>муниципального округа Светлановское (далее - финансовым органом) на основе единства кассы и подведомственности расходов в соответствии со сводной бюджетной росписью и кассовым планом.</w:t>
      </w:r>
    </w:p>
    <w:p w14:paraId="5B984695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866"/>
        </w:tabs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Учет операций по расходам бюджета муниципального образования муниципальн</w:t>
      </w:r>
      <w:r w:rsidRPr="00437FEE">
        <w:rPr>
          <w:sz w:val="24"/>
          <w:szCs w:val="24"/>
        </w:rPr>
        <w:t>ого округа Светлановское, осуществляемых главными распорядителями бюджетных средств, являющихся получателями бюджетных средств, производится на лицевых счетах, открываемых в Федеральном Казначействе в установленном им порядке.</w:t>
      </w:r>
    </w:p>
    <w:p w14:paraId="7BD8AE8C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Учет операций по расходам, ос</w:t>
      </w:r>
      <w:r w:rsidRPr="00437FEE">
        <w:rPr>
          <w:sz w:val="24"/>
          <w:szCs w:val="24"/>
        </w:rPr>
        <w:t>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</w:t>
      </w:r>
      <w:r w:rsidRPr="00437FEE">
        <w:rPr>
          <w:sz w:val="24"/>
          <w:szCs w:val="24"/>
        </w:rPr>
        <w:t>мативными правовыми актами Санкт-Петербурга.</w:t>
      </w:r>
    </w:p>
    <w:p w14:paraId="42AD2AB1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866"/>
        </w:tabs>
        <w:spacing w:after="0" w:line="274" w:lineRule="exact"/>
        <w:ind w:left="2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Исполнение бюджета по расходам предусматривает:</w:t>
      </w:r>
    </w:p>
    <w:p w14:paraId="084BAFA1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512"/>
        </w:tabs>
        <w:spacing w:after="0" w:line="274" w:lineRule="exact"/>
        <w:ind w:left="2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принятие бюджетных обязательств;</w:t>
      </w:r>
    </w:p>
    <w:p w14:paraId="5A9D7978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512"/>
        </w:tabs>
        <w:spacing w:after="0" w:line="274" w:lineRule="exact"/>
        <w:ind w:left="2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подтверждение денежных обязательств;</w:t>
      </w:r>
    </w:p>
    <w:p w14:paraId="6649E375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512"/>
        </w:tabs>
        <w:spacing w:after="0" w:line="274" w:lineRule="exact"/>
        <w:ind w:left="2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санкционирование оплаты денежных обязательств;</w:t>
      </w:r>
    </w:p>
    <w:p w14:paraId="3BA7EACD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512"/>
        </w:tabs>
        <w:spacing w:after="0" w:line="274" w:lineRule="exact"/>
        <w:ind w:left="2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подтверждение исполнения денежных </w:t>
      </w:r>
      <w:r w:rsidRPr="00437FEE">
        <w:rPr>
          <w:sz w:val="24"/>
          <w:szCs w:val="24"/>
        </w:rPr>
        <w:t>обязательств;</w:t>
      </w:r>
    </w:p>
    <w:p w14:paraId="33E79882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</w:t>
      </w:r>
      <w:r w:rsidRPr="00437FEE">
        <w:rPr>
          <w:sz w:val="24"/>
          <w:szCs w:val="24"/>
        </w:rPr>
        <w:t>принимателями или принятие бюджетных обязательств в соответствии с муниципальными правовыми актами, соглашениями.</w:t>
      </w:r>
    </w:p>
    <w:p w14:paraId="56D28B7E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Получатели при заключении муниципальных контрактов, иных договоров на поставку товаров, выполнение работ, оказание услуг вправе </w:t>
      </w:r>
      <w:r w:rsidRPr="00437FEE">
        <w:rPr>
          <w:sz w:val="24"/>
          <w:szCs w:val="24"/>
        </w:rPr>
        <w:t>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муниципального округа Светлановское в текущем финансовом</w:t>
      </w:r>
      <w:r w:rsidRPr="00437FEE">
        <w:rPr>
          <w:sz w:val="24"/>
          <w:szCs w:val="24"/>
        </w:rPr>
        <w:t xml:space="preserve"> году.</w:t>
      </w:r>
    </w:p>
    <w:p w14:paraId="663E3990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Принятие бюджетных обязательств получателем осуществляется в пределах доведенных до него лимитов бюджетных обязательств.</w:t>
      </w:r>
    </w:p>
    <w:p w14:paraId="7C332C84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Принятие бюджетных обязательств производится в соответствии с утвержденным порядком согласования заявок на размещение заказов на</w:t>
      </w:r>
      <w:r w:rsidRPr="00437FEE">
        <w:rPr>
          <w:sz w:val="24"/>
          <w:szCs w:val="24"/>
        </w:rPr>
        <w:t xml:space="preserve"> поставки товаров, выполнение работ, оказание услуг для муниципальных нужд и учета бюджетных обязательств.</w:t>
      </w:r>
    </w:p>
    <w:p w14:paraId="523FB0AC" w14:textId="77777777" w:rsidR="00561AA6" w:rsidRPr="00437FEE" w:rsidRDefault="00437FEE">
      <w:pPr>
        <w:pStyle w:val="2"/>
        <w:shd w:val="clear" w:color="auto" w:fill="auto"/>
        <w:spacing w:after="0" w:line="259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Финансовое обеспечение получателей осуществляется за счет средств бюджета муниципального образования муниципального округа Светлановское на основе бю</w:t>
      </w:r>
      <w:r w:rsidRPr="00437FEE">
        <w:rPr>
          <w:sz w:val="24"/>
          <w:szCs w:val="24"/>
        </w:rPr>
        <w:t>джетной сметы.</w:t>
      </w:r>
    </w:p>
    <w:p w14:paraId="7069A5E6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lastRenderedPageBreak/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</w:t>
      </w:r>
      <w:r w:rsidRPr="00437FEE">
        <w:rPr>
          <w:sz w:val="24"/>
          <w:szCs w:val="24"/>
        </w:rPr>
        <w:t>о года.</w:t>
      </w:r>
    </w:p>
    <w:p w14:paraId="200E6C95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Утвержденная в установленном порядке бюджетная смета представляется в финансовый орган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</w:t>
      </w:r>
      <w:r w:rsidRPr="00437FEE">
        <w:rPr>
          <w:sz w:val="24"/>
          <w:szCs w:val="24"/>
        </w:rPr>
        <w:t>ровании сметы, являющихся неотъемлемой частью сметы.</w:t>
      </w:r>
    </w:p>
    <w:p w14:paraId="646845B3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финансовый орган обоснования (расчеты) соответствующих изменений бюдже</w:t>
      </w:r>
      <w:r w:rsidRPr="00437FEE">
        <w:rPr>
          <w:sz w:val="24"/>
          <w:szCs w:val="24"/>
        </w:rPr>
        <w:t>тной сметы.</w:t>
      </w:r>
    </w:p>
    <w:p w14:paraId="0F46DF5D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14:paraId="2CF3A583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Подтверждение денежных обязат</w:t>
      </w:r>
      <w:r w:rsidRPr="00437FEE">
        <w:rPr>
          <w:sz w:val="24"/>
          <w:szCs w:val="24"/>
        </w:rPr>
        <w:t>ельств заключается в подтверждении получателем обязанности оплатить за счет средств бюджета муниципального образования муниципального округа Светлановское денежные обязательства в соответствии с платежными и иными документами, необходимыми для санкциониров</w:t>
      </w:r>
      <w:r w:rsidRPr="00437FEE">
        <w:rPr>
          <w:sz w:val="24"/>
          <w:szCs w:val="24"/>
        </w:rPr>
        <w:t>ания их оплаты.</w:t>
      </w:r>
    </w:p>
    <w:p w14:paraId="1A216B4F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847"/>
        </w:tabs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надписи.</w:t>
      </w:r>
    </w:p>
    <w:p w14:paraId="0F1E6B93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36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финансовый орг</w:t>
      </w:r>
      <w:r w:rsidRPr="00437FEE">
        <w:rPr>
          <w:sz w:val="24"/>
          <w:szCs w:val="24"/>
        </w:rPr>
        <w:t>ан следующие документы:</w:t>
      </w:r>
    </w:p>
    <w:p w14:paraId="1D11B0E2" w14:textId="77777777" w:rsidR="00561AA6" w:rsidRPr="00437FEE" w:rsidRDefault="00437FEE">
      <w:pPr>
        <w:pStyle w:val="2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бюджетная заявка на оплату, подписанную руководителем и главным бухгалтером с указанием кодов классификации расходов бюджетов:</w:t>
      </w:r>
    </w:p>
    <w:p w14:paraId="4ABB96B5" w14:textId="77777777" w:rsidR="00561AA6" w:rsidRPr="00437FEE" w:rsidRDefault="00437FEE">
      <w:pPr>
        <w:pStyle w:val="2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274" w:lineRule="exact"/>
        <w:ind w:left="2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подлинники счетов на оплату товаров, работ, услуг с визой руководителя получателя;</w:t>
      </w:r>
    </w:p>
    <w:p w14:paraId="199177F8" w14:textId="77777777" w:rsidR="00561AA6" w:rsidRPr="00437FEE" w:rsidRDefault="00437FEE">
      <w:pPr>
        <w:pStyle w:val="2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муниципальный контракт, иной договор на поставку товаров, выполнение работ, оказание услуг заверенный руководителем и скрепленный печатью получателя на бумажном носителе;</w:t>
      </w:r>
    </w:p>
    <w:p w14:paraId="7CB4333E" w14:textId="77777777" w:rsidR="00561AA6" w:rsidRPr="00437FEE" w:rsidRDefault="00437FEE">
      <w:pPr>
        <w:pStyle w:val="2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документы, подтверждающие возникновение у получателя денежных обязательств по оплате </w:t>
      </w:r>
      <w:r w:rsidRPr="00437FEE">
        <w:rPr>
          <w:sz w:val="24"/>
          <w:szCs w:val="24"/>
        </w:rPr>
        <w:t>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14:paraId="281EBCAC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Ответственность за достоверность представляемых в финансовый ор</w:t>
      </w:r>
      <w:r w:rsidRPr="00437FEE">
        <w:rPr>
          <w:sz w:val="24"/>
          <w:szCs w:val="24"/>
        </w:rPr>
        <w:t>ган муниципальных контрактов иной договор на поставку товаров, выполнение работ, оказание услуг несет получатель.</w:t>
      </w:r>
    </w:p>
    <w:p w14:paraId="3E38E2BC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Для санкционирования оплаты денежных обязательств по объектам капитального строительства (реконструкции), ремонта одновременно с платежными и </w:t>
      </w:r>
      <w:r w:rsidRPr="00437FEE">
        <w:rPr>
          <w:sz w:val="24"/>
          <w:szCs w:val="24"/>
        </w:rPr>
        <w:t>иными документами получатель представляет следующие документы:</w:t>
      </w:r>
    </w:p>
    <w:p w14:paraId="275F0E61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14:paraId="04B76F0A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сводные, объектные и локальные сметные расч</w:t>
      </w:r>
      <w:r w:rsidRPr="00437FEE">
        <w:rPr>
          <w:sz w:val="24"/>
          <w:szCs w:val="24"/>
        </w:rPr>
        <w:t>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14:paraId="0C2B9745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акт приемки выполненных работ формы КС-2 и справку о стоимости выполненных работ формы КС-3.</w:t>
      </w:r>
    </w:p>
    <w:p w14:paraId="7F56F439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При с</w:t>
      </w:r>
      <w:r w:rsidRPr="00437FEE">
        <w:rPr>
          <w:sz w:val="24"/>
          <w:szCs w:val="24"/>
        </w:rPr>
        <w:t xml:space="preserve">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</w:t>
      </w:r>
      <w:r w:rsidRPr="00437FEE">
        <w:rPr>
          <w:sz w:val="24"/>
          <w:szCs w:val="24"/>
        </w:rPr>
        <w:t>работ, указанная в муниципальном контракте, с учетом понижающего коэффициента к первоначальной стоимости.</w:t>
      </w:r>
    </w:p>
    <w:p w14:paraId="45E43DD2" w14:textId="77777777" w:rsidR="00561AA6" w:rsidRPr="00437FEE" w:rsidRDefault="00437FEE">
      <w:pPr>
        <w:pStyle w:val="2"/>
        <w:shd w:val="clear" w:color="auto" w:fill="auto"/>
        <w:spacing w:after="0" w:line="269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Санкционирование предоставления субсидий некоммерческим организациям, не являющимися муниципальными учреждениями, осуществляется в случаях, </w:t>
      </w:r>
      <w:r w:rsidRPr="00437FEE">
        <w:rPr>
          <w:sz w:val="24"/>
          <w:szCs w:val="24"/>
        </w:rPr>
        <w:t>предусмотренных Решением Муниципального Совета муниципального образования муниципального округа Светлановское о бюджете муниципального образования муниципального образования муниципального округа Светлановское на очередной финансовый год после принятия мун</w:t>
      </w:r>
      <w:r w:rsidRPr="00437FEE">
        <w:rPr>
          <w:sz w:val="24"/>
          <w:szCs w:val="24"/>
        </w:rPr>
        <w:t xml:space="preserve">иципального правового акта, регулирующего предоставление субсидий в соответствии с </w:t>
      </w:r>
      <w:r w:rsidRPr="00437FEE">
        <w:rPr>
          <w:sz w:val="24"/>
          <w:szCs w:val="24"/>
        </w:rPr>
        <w:lastRenderedPageBreak/>
        <w:t>нормами, определенными статьей 78.1 Бюджетного кодекса Российской Федерации.</w:t>
      </w:r>
    </w:p>
    <w:p w14:paraId="602478BB" w14:textId="77777777" w:rsidR="00561AA6" w:rsidRPr="00437FEE" w:rsidRDefault="00437FEE">
      <w:pPr>
        <w:pStyle w:val="2"/>
        <w:shd w:val="clear" w:color="auto" w:fill="auto"/>
        <w:spacing w:after="0" w:line="269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Финансовый орган вправе запросить иные документы, связанные с санкционированием оплаты денежных </w:t>
      </w:r>
      <w:r w:rsidRPr="00437FEE">
        <w:rPr>
          <w:sz w:val="24"/>
          <w:szCs w:val="24"/>
        </w:rPr>
        <w:t>обязательств.</w:t>
      </w:r>
    </w:p>
    <w:p w14:paraId="723876CC" w14:textId="77777777" w:rsidR="00561AA6" w:rsidRPr="00437FEE" w:rsidRDefault="00437FEE">
      <w:pPr>
        <w:pStyle w:val="2"/>
        <w:shd w:val="clear" w:color="auto" w:fill="auto"/>
        <w:spacing w:after="0" w:line="26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14:paraId="7B325A48" w14:textId="77777777" w:rsidR="00561AA6" w:rsidRPr="00437FEE" w:rsidRDefault="00437FEE">
      <w:pPr>
        <w:pStyle w:val="2"/>
        <w:shd w:val="clear" w:color="auto" w:fill="auto"/>
        <w:spacing w:after="0" w:line="26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Оплата денежных обязательств по п</w:t>
      </w:r>
      <w:r w:rsidRPr="00437FEE">
        <w:rPr>
          <w:sz w:val="24"/>
          <w:szCs w:val="24"/>
        </w:rPr>
        <w:t>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14:paraId="55BE64D5" w14:textId="77777777" w:rsidR="00561AA6" w:rsidRPr="00437FEE" w:rsidRDefault="00437FEE">
      <w:pPr>
        <w:pStyle w:val="2"/>
        <w:shd w:val="clear" w:color="auto" w:fill="auto"/>
        <w:spacing w:after="0" w:line="269" w:lineRule="exact"/>
        <w:ind w:lef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Получателю может быть отказано в оплате денежных обязательств, если:</w:t>
      </w:r>
    </w:p>
    <w:p w14:paraId="042F0FC8" w14:textId="43BB44AC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69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проводимая операция противоречит бюджетному законода</w:t>
      </w:r>
      <w:r w:rsidRPr="00437FEE">
        <w:rPr>
          <w:sz w:val="24"/>
          <w:szCs w:val="24"/>
        </w:rPr>
        <w:t>тельству, нормативно-</w:t>
      </w:r>
      <w:r w:rsidRPr="00437FEE">
        <w:rPr>
          <w:sz w:val="24"/>
          <w:szCs w:val="24"/>
        </w:rPr>
        <w:softHyphen/>
        <w:t>правовым актам Правительства Российской Федерации и Правительства Санкт-Петербурга, муниципальным правовым актам;</w:t>
      </w:r>
    </w:p>
    <w:p w14:paraId="1C7D1B50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6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оформление платежного и иного документа не соответствуют установленным требованиям и подписи на нем будут признаны не соо</w:t>
      </w:r>
      <w:r w:rsidRPr="00437FEE">
        <w:rPr>
          <w:sz w:val="24"/>
          <w:szCs w:val="24"/>
        </w:rPr>
        <w:t>тветствующими представленным образцам;</w:t>
      </w:r>
    </w:p>
    <w:p w14:paraId="068D939F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7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показатели кодов классификации расходов бюджетов, указанные </w:t>
      </w:r>
      <w:proofErr w:type="gramStart"/>
      <w:r w:rsidRPr="00437FEE">
        <w:rPr>
          <w:sz w:val="24"/>
          <w:szCs w:val="24"/>
        </w:rPr>
        <w:t>в бюджетной заявке</w:t>
      </w:r>
      <w:proofErr w:type="gramEnd"/>
      <w:r w:rsidRPr="00437FEE">
        <w:rPr>
          <w:sz w:val="24"/>
          <w:szCs w:val="24"/>
        </w:rPr>
        <w:t xml:space="preserve"> не соответствуют содержанию проводимой кассовой операции;</w:t>
      </w:r>
    </w:p>
    <w:p w14:paraId="00650026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7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суммы, указанные в бюджетной заявке, превышают остатки лимитов </w:t>
      </w:r>
      <w:r w:rsidRPr="00437FEE">
        <w:rPr>
          <w:sz w:val="24"/>
          <w:szCs w:val="24"/>
        </w:rPr>
        <w:t>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14:paraId="3DC36CEC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7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оплата денежных обязательств не предусмотрена расчетами к бюджетной смете, утвержденными в установленном порядке;</w:t>
      </w:r>
    </w:p>
    <w:p w14:paraId="0D367FA4" w14:textId="77777777" w:rsidR="00561AA6" w:rsidRPr="00437FEE" w:rsidRDefault="00437FEE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74" w:lineRule="exact"/>
        <w:ind w:lef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нарушен</w:t>
      </w:r>
      <w:r w:rsidRPr="00437FEE">
        <w:rPr>
          <w:sz w:val="24"/>
          <w:szCs w:val="24"/>
        </w:rPr>
        <w:t>о целевое назначение средств бюджета муниципального образования;</w:t>
      </w:r>
    </w:p>
    <w:p w14:paraId="7ECB79A3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Специалисты отдела бухгалтерского учета и финансового контроля финансового органа</w:t>
      </w:r>
    </w:p>
    <w:p w14:paraId="5F0651DB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40" w:right="40" w:firstLine="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проверяют представленные получателем платежные и иные документы на соответствие их лимитам бюджетных обязател</w:t>
      </w:r>
      <w:r w:rsidRPr="00437FEE">
        <w:rPr>
          <w:sz w:val="24"/>
          <w:szCs w:val="24"/>
        </w:rPr>
        <w:t>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платежные документы.</w:t>
      </w:r>
    </w:p>
    <w:p w14:paraId="107F3147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Оплата ден</w:t>
      </w:r>
      <w:r w:rsidRPr="00437FEE">
        <w:rPr>
          <w:sz w:val="24"/>
          <w:szCs w:val="24"/>
        </w:rPr>
        <w:t>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муниципального образования муниципального округа Светлановское.</w:t>
      </w:r>
    </w:p>
    <w:p w14:paraId="7A9227C9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27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Подтверждение </w:t>
      </w:r>
      <w:r w:rsidRPr="00437FEE">
        <w:rPr>
          <w:sz w:val="24"/>
          <w:szCs w:val="24"/>
        </w:rPr>
        <w:t>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муниципального образования муниципального округа Светлановское в пользу физических или юридических лиц, инди</w:t>
      </w:r>
      <w:r w:rsidRPr="00437FEE">
        <w:rPr>
          <w:sz w:val="24"/>
          <w:szCs w:val="24"/>
        </w:rPr>
        <w:t>видуальных предпринимателей, других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14:paraId="540D56A9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274" w:lineRule="exact"/>
        <w:ind w:left="40" w:right="40" w:firstLine="72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Учет операций по источни</w:t>
      </w:r>
      <w:r w:rsidRPr="00437FEE">
        <w:rPr>
          <w:sz w:val="24"/>
          <w:szCs w:val="24"/>
        </w:rPr>
        <w:t>кам финансирования дефицита бюджета муниципального образования муниципального округа Светлановское, осуществляемых главным администратором источников финансирования дефицита бюджета, производится на лицевых счетах для учета операций по привлечению и погаше</w:t>
      </w:r>
      <w:r w:rsidRPr="00437FEE">
        <w:rPr>
          <w:sz w:val="24"/>
          <w:szCs w:val="24"/>
        </w:rPr>
        <w:t>нию источников внутреннего финансирования дефицита бюджета, открытых в органе федерального казначейства в установленном порядке.</w:t>
      </w:r>
    </w:p>
    <w:p w14:paraId="1EC268FD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Исполнение бюджета по источникам финансирования дефицита бюджета муниципального образования муниципального округа Светлановское</w:t>
      </w:r>
      <w:r w:rsidRPr="00437FEE">
        <w:rPr>
          <w:sz w:val="24"/>
          <w:szCs w:val="24"/>
        </w:rPr>
        <w:t xml:space="preserve">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14:paraId="2342725A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</w:t>
      </w:r>
      <w:r w:rsidRPr="00437FEE">
        <w:rPr>
          <w:sz w:val="24"/>
          <w:szCs w:val="24"/>
        </w:rPr>
        <w:t>ния дефицита бюджета, осуществляется в пределах средств, установленных кассовым планом на текущий период.</w:t>
      </w:r>
    </w:p>
    <w:p w14:paraId="4729A243" w14:textId="77777777" w:rsidR="00561AA6" w:rsidRPr="00437FEE" w:rsidRDefault="00437FEE">
      <w:pPr>
        <w:pStyle w:val="2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</w:t>
      </w:r>
      <w:r w:rsidRPr="00437FEE">
        <w:rPr>
          <w:sz w:val="24"/>
          <w:szCs w:val="24"/>
        </w:rPr>
        <w:t>татка средств на едином счете бюджета муниципального образования муниципального округа Светлановское.</w:t>
      </w:r>
    </w:p>
    <w:p w14:paraId="2342CDB1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 xml:space="preserve">Операции по исполнению бюджета муниципального образования муниципального округа </w:t>
      </w:r>
      <w:r w:rsidRPr="00437FEE">
        <w:rPr>
          <w:sz w:val="24"/>
          <w:szCs w:val="24"/>
        </w:rPr>
        <w:lastRenderedPageBreak/>
        <w:t>Светлановское по расходам и источникам финансирования дефицита бюджета зав</w:t>
      </w:r>
      <w:r w:rsidRPr="00437FEE">
        <w:rPr>
          <w:sz w:val="24"/>
          <w:szCs w:val="24"/>
        </w:rPr>
        <w:t>ершаются 31 декабря текущего финансового года.</w:t>
      </w:r>
    </w:p>
    <w:p w14:paraId="54D9C19D" w14:textId="77777777" w:rsidR="00561AA6" w:rsidRPr="00437FEE" w:rsidRDefault="00437FEE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37FEE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sectPr w:rsidR="00561AA6" w:rsidRPr="00437FEE">
      <w:type w:val="continuous"/>
      <w:pgSz w:w="11909" w:h="16838"/>
      <w:pgMar w:top="1136" w:right="953" w:bottom="1136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CA47" w14:textId="77777777" w:rsidR="00F067C6" w:rsidRDefault="00F067C6">
      <w:r>
        <w:separator/>
      </w:r>
    </w:p>
  </w:endnote>
  <w:endnote w:type="continuationSeparator" w:id="0">
    <w:p w14:paraId="31F4FA7E" w14:textId="77777777" w:rsidR="00F067C6" w:rsidRDefault="00F0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5AB6" w14:textId="77777777" w:rsidR="00F067C6" w:rsidRDefault="00F067C6"/>
  </w:footnote>
  <w:footnote w:type="continuationSeparator" w:id="0">
    <w:p w14:paraId="4E971682" w14:textId="77777777" w:rsidR="00F067C6" w:rsidRDefault="00F06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DE1"/>
    <w:multiLevelType w:val="multilevel"/>
    <w:tmpl w:val="3CB09F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A57BE5"/>
    <w:multiLevelType w:val="multilevel"/>
    <w:tmpl w:val="A1BAC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C61598"/>
    <w:multiLevelType w:val="multilevel"/>
    <w:tmpl w:val="45820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7C33B0"/>
    <w:multiLevelType w:val="multilevel"/>
    <w:tmpl w:val="62060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437E2B"/>
    <w:multiLevelType w:val="multilevel"/>
    <w:tmpl w:val="1902C9F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A6"/>
    <w:rsid w:val="00437FEE"/>
    <w:rsid w:val="00561AA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9B9855"/>
  <w15:docId w15:val="{CAD7A21B-CCD9-4F94-BE68-803641A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rial145pt">
    <w:name w:val="Основной текст + Arial;14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278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2021-10-26T14:16:00Z</dcterms:created>
  <dcterms:modified xsi:type="dcterms:W3CDTF">2021-10-26T14:22:00Z</dcterms:modified>
</cp:coreProperties>
</file>