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от 28.02.2020 г. №3 О внесении изменений в решение Муниципального Совета МО Светлановское от 26.04.2017г. № 10 «Об утверждении Положения «О бюджетном процессе в Муниципальном образовании муниципальный округ Светлановское»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28.02.2020 год №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внесении изменений в решение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Совета МО Светлановское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26.04.2017г. № 10 «Об утверждении Положения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бюджетном процессе в Муниципальном образовании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муниципальный округ Светлановское»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Рассмотрев протест прокуратуры Выборгского района от 21.01.2020 № 03-01-2020 на решение Муниципального Совета муниципального образования Светлановское от 26.04.2017 № 10 «Об утверждении Положения «О бюджетном процессе в Муниципальном образовании муниципальный округ Светлановское», руководствуясь ст.264.2 Бюджетного кодекса РФ, ч.5 ст.11, ст.39 Федерального закона от 28.06.2014 № 172-ФЗ «О стратегическом планировании в Российской Федерации», пп. 3 п.4 ст. 26 Закона Санкт-Петербурга от 23.09.2009 № 420-79 «Об организации местного самоуправления в Санкт-Петербурге», Муниципальный Совет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Протест Прокуратуры Выборгского района Санкт-Петербурга от 21.01.2020 № 03-01-2020 на решение Муниципального Совета внутригородского муниципального образования Санкт-Петербурга муниципальный округ Светлановское от 26.04.2017 № 10 «Об утверждении Положения «О бюджетном процессе в Муниципальном образовании муниципальный округ Светлановское» удовлетворить.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в решение Муниципального Совета внутригородского муниципального образования Санкт- Петербурга муниципальный округ Светлановское от 26.04.2017 № 10 «Об утверждении Положения «О бюджетном процессе в муниципальном образовании муниципальный округ Светлановское» (далее - Положение) изменения согласно Приложению № 1 к настоящему решению.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Опубликовать настоящее решение в информационно-публицистическом журнале «События и размышления» и разместить на официальном сайте муниципального образования.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вступает в силу после официального опубликования.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2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решения возложить на Главу Муниципального образования Светлановское Я.В. Евстафьеву.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12700</wp:posOffset>
                </wp:positionV>
                <wp:extent cx="926465" cy="17399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Я.В. Евстафьева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2.19999999999999pt;margin-top:1.pt;width:72.950000000000003pt;height:13.6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Я.В. Евстафьева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муниципального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№ 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решению Муниципального Совета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МО Светлановское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«28» февраля 2020г. №3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Изменения, внесенные в решение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Совета внутригородского муниципального образования Санкт-Петербурга</w:t>
        <w:br/>
        <w:t>муниципальный округ Светлановское от 26.04.2017 № 10 «Об утверждении Положения «О бюджетном</w:t>
        <w:br/>
        <w:t>процессе в Муниципальном образовании муниципальный округ Светлановское»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1" w:val="left"/>
        </w:tabs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Дополнить пункт 4.1. статьи 4 Положения «О бюджетном процессе в Муниципальном образовании муниципальный округ Светлановское» (далее - Положение) после абзаца «формирует и определяет правовой статус органов внешнего муниципального финансового контроля» абзацем следующего содержания: «утверждает стратегию социально-экономического развития муниципального образования».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Абзац 5 пункта 7.1. статьи 7 Положения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«составляет бюджетную отчетность муниципального образования на основании бюджетной отчетности главных администраторов бюджетных средств и представляет ее в местную администрацию».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" w:val="left"/>
        </w:tabs>
        <w:bidi w:val="0"/>
        <w:spacing w:before="0" w:after="500" w:line="53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пункте 32.1 статьи 32 Положения слова «сводную бюджетную отчетность» заменить словами «бюджетную отчетность».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3" w:val="left"/>
        </w:tabs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пункте 32.2 статьи 32 Положения слова «сводной бюджетной отчетности» заменить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словами «бюджетной отчетности».</w:t>
      </w:r>
    </w:p>
    <w:sectPr>
      <w:footnotePr>
        <w:pos w:val="pageBottom"/>
        <w:numFmt w:val="decimal"/>
        <w:numRestart w:val="continuous"/>
      </w:footnotePr>
      <w:pgSz w:w="11900" w:h="16840"/>
      <w:pgMar w:top="1112" w:left="1664" w:right="818" w:bottom="137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