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1E1B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23C0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4DB8B206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местной администрации</w:t>
      </w:r>
    </w:p>
    <w:p w14:paraId="41925D35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/________________/</w:t>
      </w:r>
    </w:p>
    <w:p w14:paraId="270E899B" w14:textId="77777777" w:rsidR="001C7A36" w:rsidRPr="003423C0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«__» _____________20__ год</w:t>
      </w:r>
    </w:p>
    <w:p w14:paraId="73C1C07E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02A306" w14:textId="2FE9C3D5" w:rsidR="001C7A36" w:rsidRDefault="004C313C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C7A36" w:rsidRPr="00501E52">
        <w:rPr>
          <w:rFonts w:ascii="Times New Roman" w:hAnsi="Times New Roman" w:cs="Times New Roman"/>
          <w:i/>
          <w:sz w:val="26"/>
          <w:szCs w:val="26"/>
        </w:rPr>
        <w:t>тоговое</w:t>
      </w:r>
      <w:r w:rsidR="001C7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3503C1" w14:textId="77777777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FDDF695" w14:textId="77777777" w:rsidR="001C7A36" w:rsidRPr="00B13F71" w:rsidRDefault="001C7A36" w:rsidP="001C7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оценки 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0744A310" w14:textId="413017F5" w:rsidR="001C7A36" w:rsidRPr="009339FE" w:rsidRDefault="005B6ACF" w:rsidP="001C7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6ACF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 муниципальный округ Светлановское на 2021 год»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7A36"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6F3051B6" w14:textId="01FBB35A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5B6ACF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14:paraId="2BBB9619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7A14F9" w14:textId="5B724E83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Настоящее заключение составлено на основании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5B6AC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0F3027">
        <w:rPr>
          <w:rFonts w:ascii="Times New Roman" w:hAnsi="Times New Roman" w:cs="Times New Roman"/>
          <w:sz w:val="26"/>
          <w:szCs w:val="26"/>
        </w:rPr>
        <w:t>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ы,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="00E97144" w:rsidRPr="00E97144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муниципальный округ Светлановское на 2021 год»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, расчета критериев оценки эффективности реализации муниципальной программы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="00E97144" w:rsidRPr="00E97144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муниципальный округ Светлановское на 2021 год»</w:t>
      </w:r>
      <w:r w:rsidR="00E9714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E9714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0F3027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отчет о реализации программы,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образование</w:t>
      </w:r>
      <w:r w:rsidRPr="000F3027">
        <w:rPr>
          <w:rFonts w:ascii="Times New Roman" w:hAnsi="Times New Roman" w:cs="Times New Roman"/>
          <w:sz w:val="26"/>
          <w:szCs w:val="26"/>
        </w:rPr>
        <w:t>).</w:t>
      </w:r>
    </w:p>
    <w:p w14:paraId="248370C5" w14:textId="39E29A38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9714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в муниципальном образовании реализовывалась муниципальная программа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="00E97144" w:rsidRPr="00E97144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муниципальный округ Светлановское на 2021 год»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программа).</w:t>
      </w:r>
    </w:p>
    <w:p w14:paraId="618A0703" w14:textId="4F266762" w:rsidR="001C7A36" w:rsidRPr="00CA4218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4218">
        <w:rPr>
          <w:rFonts w:ascii="Times New Roman" w:hAnsi="Times New Roman" w:cs="Times New Roman"/>
          <w:bCs/>
          <w:sz w:val="26"/>
          <w:szCs w:val="26"/>
        </w:rPr>
        <w:t>Утвержденный о</w:t>
      </w:r>
      <w:r w:rsidRPr="00CA4218">
        <w:rPr>
          <w:rFonts w:ascii="Times New Roman" w:hAnsi="Times New Roman" w:cs="Times New Roman"/>
          <w:sz w:val="26"/>
          <w:szCs w:val="26"/>
        </w:rPr>
        <w:t xml:space="preserve">бъем финансирования муниципальной программы </w:t>
      </w:r>
      <w:r w:rsidR="00E97144" w:rsidRPr="00CA4218">
        <w:rPr>
          <w:rFonts w:ascii="Times New Roman" w:hAnsi="Times New Roman" w:cs="Times New Roman"/>
          <w:sz w:val="26"/>
          <w:szCs w:val="26"/>
        </w:rPr>
        <w:t>101 944,2</w:t>
      </w:r>
      <w:r w:rsidRPr="00CA4218">
        <w:rPr>
          <w:rFonts w:ascii="Times New Roman" w:hAnsi="Times New Roman" w:cs="Times New Roman"/>
          <w:sz w:val="26"/>
          <w:szCs w:val="26"/>
        </w:rPr>
        <w:t xml:space="preserve"> тыс. рублей (в том числе на отчетный 20</w:t>
      </w:r>
      <w:r w:rsidR="00E97144" w:rsidRPr="00CA4218">
        <w:rPr>
          <w:rFonts w:ascii="Times New Roman" w:hAnsi="Times New Roman" w:cs="Times New Roman"/>
          <w:sz w:val="26"/>
          <w:szCs w:val="26"/>
        </w:rPr>
        <w:t xml:space="preserve">21 </w:t>
      </w:r>
      <w:r w:rsidRPr="00CA4218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E97144" w:rsidRPr="00CA4218">
        <w:rPr>
          <w:rFonts w:ascii="Times New Roman" w:hAnsi="Times New Roman" w:cs="Times New Roman"/>
          <w:sz w:val="26"/>
          <w:szCs w:val="26"/>
        </w:rPr>
        <w:t xml:space="preserve">101 944,2 </w:t>
      </w:r>
      <w:r w:rsidRPr="00CA4218">
        <w:rPr>
          <w:rFonts w:ascii="Times New Roman" w:hAnsi="Times New Roman" w:cs="Times New Roman"/>
          <w:sz w:val="26"/>
          <w:szCs w:val="26"/>
        </w:rPr>
        <w:t>тыс. рублей).</w:t>
      </w:r>
    </w:p>
    <w:p w14:paraId="073BE8F1" w14:textId="75C63B5E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218">
        <w:rPr>
          <w:rFonts w:ascii="Times New Roman" w:hAnsi="Times New Roman" w:cs="Times New Roman"/>
          <w:sz w:val="26"/>
          <w:szCs w:val="26"/>
        </w:rPr>
        <w:t xml:space="preserve">Фактически за отчетный период исполнение по муниципальной программе составило </w:t>
      </w:r>
      <w:r w:rsidR="00E97144" w:rsidRPr="00CA4218">
        <w:rPr>
          <w:rFonts w:ascii="Times New Roman" w:hAnsi="Times New Roman" w:cs="Times New Roman"/>
          <w:sz w:val="26"/>
          <w:szCs w:val="26"/>
        </w:rPr>
        <w:t xml:space="preserve">91 812,4 </w:t>
      </w:r>
      <w:r w:rsidRPr="00CA4218">
        <w:rPr>
          <w:rFonts w:ascii="Times New Roman" w:hAnsi="Times New Roman" w:cs="Times New Roman"/>
          <w:sz w:val="26"/>
          <w:szCs w:val="26"/>
        </w:rPr>
        <w:t>тыс. рублей.</w:t>
      </w:r>
    </w:p>
    <w:p w14:paraId="206419C7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РФ: результативности, эффективности и целесообразности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3B3DB1EC" w14:textId="5F6C8C69" w:rsidR="001C7A36" w:rsidRPr="00CE4C7B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проводилась по окончании </w:t>
      </w:r>
      <w:r w:rsidR="00CA421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16FB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A421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C7B">
        <w:rPr>
          <w:rFonts w:ascii="Times New Roman" w:hAnsi="Times New Roman" w:cs="Times New Roman"/>
          <w:sz w:val="26"/>
          <w:szCs w:val="26"/>
        </w:rPr>
        <w:t>реализации муниципальной программы.</w:t>
      </w:r>
    </w:p>
    <w:p w14:paraId="48DF8147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производилась по следующим направлениям:</w:t>
      </w:r>
    </w:p>
    <w:p w14:paraId="416F52C4" w14:textId="77777777" w:rsidR="001C7A36" w:rsidRDefault="001C7A36" w:rsidP="001C7A36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структуры муниципальной программы;</w:t>
      </w:r>
    </w:p>
    <w:p w14:paraId="66C6F81A" w14:textId="77777777" w:rsidR="001C7A36" w:rsidRPr="006E4908" w:rsidRDefault="001C7A36" w:rsidP="001C7A36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14:paraId="7A28E18C" w14:textId="77777777" w:rsidR="001C7A36" w:rsidRPr="006E4908" w:rsidRDefault="001C7A36" w:rsidP="001C7A36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14:paraId="0D61AB7A" w14:textId="77777777" w:rsidR="001C7A36" w:rsidRPr="006E4908" w:rsidRDefault="001C7A36" w:rsidP="001C7A36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эффективность использования бюджетных ассигнований (оценка экономической эффективности достижения результатов); </w:t>
      </w:r>
    </w:p>
    <w:p w14:paraId="76FC2548" w14:textId="77777777" w:rsidR="001C7A36" w:rsidRPr="006E4908" w:rsidRDefault="001C7A36" w:rsidP="001C7A36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lastRenderedPageBreak/>
        <w:t>- эффективность реализации муниципальной программы.</w:t>
      </w:r>
    </w:p>
    <w:p w14:paraId="422F43AD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441BE4" w14:textId="77777777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1. Оценка структуры муниципальной программы.</w:t>
      </w:r>
    </w:p>
    <w:p w14:paraId="11EEBDB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содержит: </w:t>
      </w:r>
    </w:p>
    <w:p w14:paraId="0EF0DEB0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цели и задачи, на достижение которых направлены мероприятия программы в рамках решения вопроса местного значения,</w:t>
      </w:r>
    </w:p>
    <w:p w14:paraId="499BCB2C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-описание ожидаемых результатов реализации программы и количественные показатели решения поставленных задач и хода реализации программы, </w:t>
      </w:r>
    </w:p>
    <w:p w14:paraId="78CE2A8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и характеристики основных мероприятий программы, включая состав мероприятий, информацию о необходимых ресурсах с указанием сроков реализации каждого мероприятия,</w:t>
      </w:r>
    </w:p>
    <w:p w14:paraId="18426B31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-срок реализации программы,</w:t>
      </w:r>
    </w:p>
    <w:p w14:paraId="4716EAE0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-описание социальных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экономических последствий реализации программы,</w:t>
      </w:r>
    </w:p>
    <w:p w14:paraId="553D766E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-обоснование потребностей в необходимых ресурсах.</w:t>
      </w:r>
    </w:p>
    <w:p w14:paraId="31F538BF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Предметы муниципальной программы соответствуют вопросам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приоритетным направлениям социально-экономического развития Муниципального образования.</w:t>
      </w:r>
    </w:p>
    <w:p w14:paraId="278EC89C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соответствуют их наименованиям и целям и сформулированы должным образом, что позволяет отождествить их с конкретным действием, результат реализации которого может быть измерен соответствующими количественными показателями.</w:t>
      </w:r>
    </w:p>
    <w:p w14:paraId="2BB2DE9E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Структура муниципальной программы МО Светлановское соответствует требованиям действующего законодательства.</w:t>
      </w:r>
    </w:p>
    <w:p w14:paraId="081313FE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29A6A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Оценка результативности (степень достижения запланированных результатов).</w:t>
      </w:r>
    </w:p>
    <w:p w14:paraId="1C1AB59E" w14:textId="5DEF0E71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 xml:space="preserve">Значения количественных показателей муниципальной программы сформированы с учетом параметров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МО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="002522D3" w:rsidRPr="00CA4218">
        <w:rPr>
          <w:rFonts w:ascii="Times New Roman" w:hAnsi="Times New Roman" w:cs="Times New Roman"/>
          <w:sz w:val="26"/>
          <w:szCs w:val="26"/>
        </w:rPr>
        <w:t>на 2021</w:t>
      </w:r>
      <w:r w:rsidRPr="00CA421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47B63176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Показатели муниципальной программы количественно характеризуют ход ее реализации, решение основных задач и достижение целей программы и имеют количественное значение.</w:t>
      </w:r>
    </w:p>
    <w:p w14:paraId="33944526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количественные показатели муниципальной программы утверждены в разделе «Целевые показатели (индикаторы) программы».</w:t>
      </w:r>
    </w:p>
    <w:p w14:paraId="5A2D8F01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достижения запланированных результатов муниципальной программы произведен анализ фактически полученных результатов с плановыми значениями.</w:t>
      </w:r>
    </w:p>
    <w:p w14:paraId="20D40F27" w14:textId="790B5629" w:rsidR="001C7A36" w:rsidRPr="004C313C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125808"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218"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E43BFA"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218" w:rsidRP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02561354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p w14:paraId="3B302DEC" w14:textId="25A69F69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тели достигнуты </w:t>
      </w:r>
      <w:r w:rsidR="001F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</w:t>
      </w:r>
      <w:r w:rsidR="000A71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 объеме</w:t>
      </w:r>
      <w:r w:rsidR="001F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</w:t>
      </w:r>
      <w:r w:rsidR="00607E21"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экономической ситуацией, а именно удорожанием </w:t>
      </w:r>
      <w:r w:rsidR="00607E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исходных </w:t>
      </w:r>
      <w:r w:rsidR="00607E21"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материалов некоторые объёмы работ пришлось сократить</w:t>
      </w:r>
      <w:r w:rsidR="00607E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3D11ABCA" w14:textId="65EDD841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Отклонения фактических результатов от запланированных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составляют </w:t>
      </w:r>
      <w:r w:rsidR="001975E1" w:rsidRPr="00CA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="00CA4218" w:rsidRPr="00CA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19,2</w:t>
      </w:r>
      <w:r w:rsidR="001975E1" w:rsidRPr="00CA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%</w:t>
      </w:r>
      <w:r w:rsidR="000656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и вызваны сокращением выполняемых работ по благоустройству.</w:t>
      </w:r>
    </w:p>
    <w:p w14:paraId="69F8408B" w14:textId="77777777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D0FE5E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Оценка полноты использования бюджетных ассигнований.</w:t>
      </w:r>
    </w:p>
    <w:p w14:paraId="33BB4F3D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полноты использования бюджетных ассигнований проведен анализ степени полноты использования бюджетных ассигнований путем соотношения фактических показателей к запланированному уровню.</w:t>
      </w:r>
    </w:p>
    <w:p w14:paraId="33DBB100" w14:textId="049FD7B4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Плановые показатели расходов на реализацию муниципальной программы на </w:t>
      </w:r>
      <w:r w:rsidR="000A7157" w:rsidRPr="000A7157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0A7157" w:rsidRPr="00CA4218">
        <w:rPr>
          <w:rFonts w:ascii="Times New Roman" w:hAnsi="Times New Roman" w:cs="Times New Roman"/>
          <w:sz w:val="26"/>
          <w:szCs w:val="26"/>
        </w:rPr>
        <w:t>101 944,</w:t>
      </w:r>
      <w:r w:rsidR="002522D3" w:rsidRPr="00CA4218">
        <w:rPr>
          <w:rFonts w:ascii="Times New Roman" w:hAnsi="Times New Roman" w:cs="Times New Roman"/>
          <w:sz w:val="26"/>
          <w:szCs w:val="26"/>
        </w:rPr>
        <w:t>2</w:t>
      </w:r>
      <w:r w:rsidR="002522D3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0E221EAD" w14:textId="287CB27D" w:rsidR="001C7A36" w:rsidRPr="002062A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расходы на реализацию муниципальной программы на 20</w:t>
      </w:r>
      <w:r w:rsidR="000A7157" w:rsidRPr="000A715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0A7157" w:rsidRPr="00CA4218">
        <w:rPr>
          <w:rFonts w:ascii="Times New Roman" w:hAnsi="Times New Roman" w:cs="Times New Roman"/>
          <w:sz w:val="26"/>
          <w:szCs w:val="26"/>
        </w:rPr>
        <w:t>91 812,</w:t>
      </w:r>
      <w:r w:rsidR="000812B6" w:rsidRPr="00CA4218">
        <w:rPr>
          <w:rFonts w:ascii="Times New Roman" w:hAnsi="Times New Roman" w:cs="Times New Roman"/>
          <w:sz w:val="26"/>
          <w:szCs w:val="26"/>
        </w:rPr>
        <w:t>4</w:t>
      </w:r>
      <w:r w:rsidR="000812B6">
        <w:rPr>
          <w:rFonts w:ascii="Times New Roman" w:hAnsi="Times New Roman" w:cs="Times New Roman"/>
          <w:sz w:val="26"/>
          <w:szCs w:val="26"/>
        </w:rPr>
        <w:t xml:space="preserve"> </w:t>
      </w:r>
      <w:r w:rsidR="000812B6" w:rsidRPr="000A7157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4DFF85E0" w14:textId="6D16D5CD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57" w:rsidRPr="00C654F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A4218">
        <w:rPr>
          <w:rFonts w:ascii="Times New Roman" w:eastAsia="Times New Roman" w:hAnsi="Times New Roman" w:cs="Times New Roman"/>
          <w:sz w:val="26"/>
          <w:szCs w:val="26"/>
          <w:lang w:eastAsia="ru-RU"/>
        </w:rPr>
        <w:t>,1%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CC815D" w14:textId="77777777" w:rsidR="000656C2" w:rsidRPr="005419B2" w:rsidRDefault="000656C2" w:rsidP="00065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19B2">
        <w:rPr>
          <w:rFonts w:ascii="Times New Roman" w:hAnsi="Times New Roman" w:cs="Times New Roman"/>
          <w:i/>
          <w:sz w:val="26"/>
          <w:szCs w:val="26"/>
        </w:rPr>
        <w:t xml:space="preserve">Выводы: 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Отклонения фактических результатов от запланированных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составляют - </w:t>
      </w:r>
      <w:r w:rsidRPr="00081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9,9 %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4E69522A" w14:textId="26D6530D" w:rsidR="002522D3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2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по фактическим показателям произведенных расходов от плановых обусловлен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A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</w:t>
      </w:r>
      <w:r w:rsidR="002522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3F743E7" w14:textId="5FC6C094" w:rsidR="002522D3" w:rsidRPr="002522D3" w:rsidRDefault="002522D3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54FB" w:rsidRPr="00C65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 конкурсных процедур по муниципальным контрактам образовалась экономия бюджетных средств в размере </w:t>
      </w:r>
      <w:r w:rsidR="009C1670">
        <w:rPr>
          <w:rFonts w:ascii="Times New Roman" w:eastAsia="Times New Roman" w:hAnsi="Times New Roman" w:cs="Times New Roman"/>
          <w:sz w:val="26"/>
          <w:szCs w:val="26"/>
          <w:lang w:eastAsia="ru-RU"/>
        </w:rPr>
        <w:t>5157,3</w:t>
      </w:r>
      <w:r w:rsidRPr="0025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3E44C9B4" w14:textId="77777777" w:rsidR="00075846" w:rsidRDefault="002522D3" w:rsidP="00075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ненадлежащее исполнение контрагентом муниципального контракта на выполнение работ по установке, замене, ремонту и окраске газонных ограждений в размере </w:t>
      </w:r>
      <w:r w:rsidR="009C1670">
        <w:rPr>
          <w:rFonts w:ascii="Times New Roman" w:eastAsia="Times New Roman" w:hAnsi="Times New Roman" w:cs="Times New Roman"/>
          <w:sz w:val="26"/>
          <w:szCs w:val="26"/>
          <w:lang w:eastAsia="ru-RU"/>
        </w:rPr>
        <w:t>805,3</w:t>
      </w:r>
      <w:r w:rsidRPr="0025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4BCD4D11" w14:textId="4515C3FE" w:rsidR="002522D3" w:rsidRPr="008D4761" w:rsidRDefault="002522D3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7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работ по благоустройству, связанных с повышением их стоимости</w:t>
      </w:r>
      <w:r w:rsidR="009C1670" w:rsidRPr="008D4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4169,2 тыс. руб.</w:t>
      </w:r>
      <w:r w:rsidR="00BA11EA" w:rsidRPr="008D4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14:paraId="6F0CB4D2" w14:textId="557F0E1F" w:rsidR="00BA11EA" w:rsidRPr="008D4761" w:rsidRDefault="00BA11EA" w:rsidP="00BA11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761">
        <w:rPr>
          <w:rFonts w:ascii="Times New Roman" w:hAnsi="Times New Roman"/>
          <w:sz w:val="26"/>
          <w:szCs w:val="26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 и др. на внутриквартальных территориях;</w:t>
      </w:r>
    </w:p>
    <w:p w14:paraId="78CE26BB" w14:textId="4619BF56" w:rsidR="00BA11EA" w:rsidRPr="008D4761" w:rsidRDefault="00BA11EA" w:rsidP="00BA11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4761">
        <w:rPr>
          <w:rFonts w:ascii="Times New Roman" w:hAnsi="Times New Roman"/>
          <w:bCs/>
          <w:sz w:val="26"/>
          <w:szCs w:val="26"/>
        </w:rPr>
        <w:t>Размещение контейнерных площадок на внутриквартальных территориях.</w:t>
      </w:r>
    </w:p>
    <w:p w14:paraId="64CE25A0" w14:textId="77D528CA" w:rsidR="00951CEA" w:rsidRPr="008D4761" w:rsidRDefault="00706421" w:rsidP="00BA11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количества работ по организации компенсационного озеленения связанного с сложностью в получении согласующих документов, увеличение стоимости посадочного материала.  </w:t>
      </w:r>
    </w:p>
    <w:p w14:paraId="21D2F3FA" w14:textId="77777777" w:rsidR="008D4761" w:rsidRDefault="008D4761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E19E935" w14:textId="4CACF229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Оценка эффективности использования бюджетных ассигнований (экономическая эффективность достижения результатов).</w:t>
      </w:r>
    </w:p>
    <w:p w14:paraId="53146215" w14:textId="77777777" w:rsidR="001C7A36" w:rsidRPr="004614A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эффективности использования бюджетных ассигнований проведен анализ экономической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соотношения полноты использования бюджетных ассигнований к результативности реализации муниципальной программы.</w:t>
      </w:r>
    </w:p>
    <w:p w14:paraId="50039293" w14:textId="2EDFACEB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0812B6" w:rsidRPr="000812B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8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2B6">
        <w:rPr>
          <w:rFonts w:ascii="Times New Roman" w:eastAsia="Times New Roman" w:hAnsi="Times New Roman" w:cs="Times New Roman"/>
          <w:sz w:val="26"/>
          <w:szCs w:val="26"/>
          <w:lang w:eastAsia="ru-RU"/>
        </w:rPr>
        <w:t>111,5%</w:t>
      </w:r>
    </w:p>
    <w:p w14:paraId="341AEE2A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мероприятию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обоснования и расчеты объемов финансирования. Расчеты содержат состав планируемых расходов по проведению мероприятий.</w:t>
      </w:r>
    </w:p>
    <w:p w14:paraId="2F367BB8" w14:textId="77777777" w:rsidR="001C7A36" w:rsidRPr="00586CED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351DB4" w14:textId="77777777" w:rsidR="001C7A36" w:rsidRPr="000544C9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5. Оценка эффективности реализации муниципальной программы.</w:t>
      </w:r>
    </w:p>
    <w:p w14:paraId="08C176C2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эффективности реализации муниципальной программы проведен анализ достигнутых показателей всех направлений оценки эффективности. Произведен расчет по установленной формуле и выведены результаты.</w:t>
      </w:r>
    </w:p>
    <w:p w14:paraId="00F5A754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представлены в таблице 1.</w:t>
      </w:r>
    </w:p>
    <w:p w14:paraId="6B20F37E" w14:textId="77777777" w:rsidR="001C7A36" w:rsidRDefault="001C7A36" w:rsidP="001C7A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863"/>
        <w:gridCol w:w="2980"/>
      </w:tblGrid>
      <w:tr w:rsidR="001C7A36" w:rsidRPr="00E71181" w14:paraId="195963DA" w14:textId="77777777" w:rsidTr="00D17E17">
        <w:tc>
          <w:tcPr>
            <w:tcW w:w="959" w:type="dxa"/>
            <w:shd w:val="clear" w:color="auto" w:fill="auto"/>
          </w:tcPr>
          <w:p w14:paraId="6A2A0888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69963407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2" w:type="dxa"/>
            <w:shd w:val="clear" w:color="auto" w:fill="auto"/>
          </w:tcPr>
          <w:p w14:paraId="4256DC97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C7A36" w:rsidRPr="00E71181" w14:paraId="2E02CC26" w14:textId="77777777" w:rsidTr="00D17E17">
        <w:tc>
          <w:tcPr>
            <w:tcW w:w="959" w:type="dxa"/>
            <w:shd w:val="clear" w:color="auto" w:fill="auto"/>
          </w:tcPr>
          <w:p w14:paraId="15585141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7831E0C9" w14:textId="77777777" w:rsidR="001C7A36" w:rsidRPr="00E71181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</w:tc>
        <w:tc>
          <w:tcPr>
            <w:tcW w:w="3002" w:type="dxa"/>
            <w:shd w:val="clear" w:color="auto" w:fill="auto"/>
          </w:tcPr>
          <w:p w14:paraId="2C896560" w14:textId="5797D1E9" w:rsidR="001C7A36" w:rsidRPr="00E71181" w:rsidRDefault="000812B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1C7A36" w:rsidRPr="00E71181" w14:paraId="7F441CC9" w14:textId="77777777" w:rsidTr="00D17E17">
        <w:tc>
          <w:tcPr>
            <w:tcW w:w="959" w:type="dxa"/>
            <w:shd w:val="clear" w:color="auto" w:fill="auto"/>
          </w:tcPr>
          <w:p w14:paraId="3C5E9117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14:paraId="12F0FD8B" w14:textId="77777777" w:rsidR="001C7A36" w:rsidRPr="00E71181" w:rsidRDefault="001C7A36" w:rsidP="00D17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использования бюджетных ассигнований, предусмотренных на реализацию программы</w:t>
            </w:r>
          </w:p>
        </w:tc>
        <w:tc>
          <w:tcPr>
            <w:tcW w:w="3002" w:type="dxa"/>
            <w:shd w:val="clear" w:color="auto" w:fill="auto"/>
          </w:tcPr>
          <w:p w14:paraId="423B7D56" w14:textId="5FFA3239" w:rsidR="001C7A36" w:rsidRPr="00E71181" w:rsidRDefault="001429C5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0812B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1C7A36" w:rsidRPr="00E71181" w14:paraId="5E113AD0" w14:textId="77777777" w:rsidTr="00D17E17">
        <w:tc>
          <w:tcPr>
            <w:tcW w:w="959" w:type="dxa"/>
            <w:shd w:val="clear" w:color="auto" w:fill="auto"/>
          </w:tcPr>
          <w:p w14:paraId="73115556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7B03AA11" w14:textId="77777777" w:rsidR="001C7A36" w:rsidRPr="00E71181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использования бюджетных ассигнований</w:t>
            </w:r>
          </w:p>
        </w:tc>
        <w:tc>
          <w:tcPr>
            <w:tcW w:w="3002" w:type="dxa"/>
            <w:shd w:val="clear" w:color="auto" w:fill="auto"/>
          </w:tcPr>
          <w:p w14:paraId="56A048AF" w14:textId="7F9D5F07" w:rsidR="001C7A36" w:rsidRPr="00E71181" w:rsidRDefault="000812B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</w:tr>
      <w:tr w:rsidR="001C7A36" w:rsidRPr="00E71181" w14:paraId="23CBB6F7" w14:textId="77777777" w:rsidTr="00D17E17">
        <w:tc>
          <w:tcPr>
            <w:tcW w:w="959" w:type="dxa"/>
            <w:shd w:val="clear" w:color="auto" w:fill="auto"/>
          </w:tcPr>
          <w:p w14:paraId="560A2437" w14:textId="77777777" w:rsidR="001C7A36" w:rsidRPr="00E71181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14:paraId="5E1C25F9" w14:textId="77777777" w:rsidR="001C7A36" w:rsidRPr="00E71181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эффективности реализации муниципальной программы</w:t>
            </w:r>
          </w:p>
        </w:tc>
        <w:tc>
          <w:tcPr>
            <w:tcW w:w="3002" w:type="dxa"/>
            <w:shd w:val="clear" w:color="auto" w:fill="auto"/>
          </w:tcPr>
          <w:p w14:paraId="78E9B30C" w14:textId="4660AA3F" w:rsidR="001C7A36" w:rsidRPr="00E71181" w:rsidRDefault="001429C5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812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812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14:paraId="3886BB49" w14:textId="359F7903" w:rsidR="001C7A36" w:rsidRPr="00E71181" w:rsidRDefault="00825654" w:rsidP="0008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удовлетворительная </w:t>
            </w:r>
          </w:p>
        </w:tc>
      </w:tr>
    </w:tbl>
    <w:p w14:paraId="5936D43B" w14:textId="77777777" w:rsidR="001C7A36" w:rsidRPr="00896CBB" w:rsidRDefault="001C7A36" w:rsidP="001C7A36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2778C59C" w14:textId="77777777" w:rsidR="001C7A36" w:rsidRPr="00A03966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3966">
        <w:rPr>
          <w:rFonts w:ascii="Times New Roman" w:hAnsi="Times New Roman" w:cs="Times New Roman"/>
          <w:b/>
          <w:bCs/>
          <w:sz w:val="26"/>
          <w:szCs w:val="26"/>
        </w:rPr>
        <w:t>6. Заключение.</w:t>
      </w:r>
    </w:p>
    <w:p w14:paraId="5F41B3E8" w14:textId="2D629787" w:rsidR="001C7A36" w:rsidRDefault="000812B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C7A36" w:rsidRPr="000F3027">
        <w:rPr>
          <w:rFonts w:ascii="Times New Roman" w:hAnsi="Times New Roman" w:cs="Times New Roman"/>
          <w:sz w:val="26"/>
          <w:szCs w:val="26"/>
        </w:rPr>
        <w:t>апланированны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на </w:t>
      </w:r>
      <w:r w:rsidR="001C7A36">
        <w:rPr>
          <w:rFonts w:ascii="Times New Roman" w:hAnsi="Times New Roman" w:cs="Times New Roman"/>
          <w:sz w:val="26"/>
          <w:szCs w:val="26"/>
        </w:rPr>
        <w:t>20</w:t>
      </w:r>
      <w:r w:rsidR="001429C5">
        <w:rPr>
          <w:rFonts w:ascii="Times New Roman" w:hAnsi="Times New Roman" w:cs="Times New Roman"/>
          <w:sz w:val="26"/>
          <w:szCs w:val="26"/>
        </w:rPr>
        <w:t>21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год количественны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C7A36">
        <w:rPr>
          <w:rFonts w:ascii="Times New Roman" w:hAnsi="Times New Roman" w:cs="Times New Roman"/>
          <w:sz w:val="26"/>
          <w:szCs w:val="26"/>
        </w:rPr>
        <w:t>ой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C7A3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выполнены не в полном объеме (на 80,8%).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1C7A36" w:rsidRPr="000F3027">
        <w:rPr>
          <w:rFonts w:ascii="Times New Roman" w:hAnsi="Times New Roman" w:cs="Times New Roman"/>
          <w:sz w:val="26"/>
          <w:szCs w:val="26"/>
        </w:rPr>
        <w:t>апланированны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выполнены </w:t>
      </w:r>
      <w:r w:rsidR="001C7A36" w:rsidRPr="000F3027">
        <w:rPr>
          <w:rFonts w:ascii="Times New Roman" w:hAnsi="Times New Roman" w:cs="Times New Roman"/>
          <w:sz w:val="26"/>
          <w:szCs w:val="26"/>
        </w:rPr>
        <w:t>в установленные сроки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C7A36" w:rsidRPr="000F3027">
        <w:rPr>
          <w:rFonts w:ascii="Times New Roman" w:hAnsi="Times New Roman" w:cs="Times New Roman"/>
          <w:sz w:val="26"/>
          <w:szCs w:val="26"/>
        </w:rPr>
        <w:t>роизведенны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ы не соответствуют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плановым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 и выполнены не в полном объеме (на 90,1%).</w:t>
      </w:r>
      <w:r w:rsidR="001C7A36">
        <w:rPr>
          <w:rFonts w:ascii="Times New Roman" w:hAnsi="Times New Roman" w:cs="Times New Roman"/>
          <w:sz w:val="26"/>
          <w:szCs w:val="26"/>
        </w:rPr>
        <w:t xml:space="preserve"> </w:t>
      </w:r>
      <w:r w:rsidR="002522D3">
        <w:rPr>
          <w:rFonts w:ascii="Times New Roman" w:hAnsi="Times New Roman" w:cs="Times New Roman"/>
          <w:sz w:val="26"/>
          <w:szCs w:val="26"/>
        </w:rPr>
        <w:t xml:space="preserve">Тем не менее неполное освоение средств и достижение целевых показателей не сказалось на качестве выполненных мероприятий по благоустройству территории муниципального образования, ожидаемые результаты программы достигнуты.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C7A36">
        <w:rPr>
          <w:rFonts w:ascii="Times New Roman" w:hAnsi="Times New Roman" w:cs="Times New Roman"/>
          <w:sz w:val="26"/>
          <w:szCs w:val="26"/>
        </w:rPr>
        <w:t xml:space="preserve">оказатель эффективности использования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составил 1</w:t>
      </w:r>
      <w:r w:rsidR="002522D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1,5%</w:t>
      </w:r>
      <w:r w:rsidR="002522D3">
        <w:rPr>
          <w:rFonts w:ascii="Times New Roman" w:hAnsi="Times New Roman" w:cs="Times New Roman"/>
          <w:sz w:val="26"/>
          <w:szCs w:val="26"/>
        </w:rPr>
        <w:t>.</w:t>
      </w:r>
      <w:r w:rsidR="001C7A36">
        <w:rPr>
          <w:rFonts w:ascii="Times New Roman" w:hAnsi="Times New Roman" w:cs="Times New Roman"/>
          <w:sz w:val="26"/>
          <w:szCs w:val="26"/>
        </w:rPr>
        <w:t xml:space="preserve"> </w:t>
      </w:r>
      <w:r w:rsidR="002522D3">
        <w:rPr>
          <w:rFonts w:ascii="Times New Roman" w:hAnsi="Times New Roman" w:cs="Times New Roman"/>
          <w:sz w:val="26"/>
          <w:szCs w:val="26"/>
        </w:rPr>
        <w:t>З</w:t>
      </w:r>
      <w:r w:rsidR="001C7A36">
        <w:rPr>
          <w:rFonts w:ascii="Times New Roman" w:hAnsi="Times New Roman" w:cs="Times New Roman"/>
          <w:sz w:val="26"/>
          <w:szCs w:val="26"/>
        </w:rPr>
        <w:t xml:space="preserve">начение эффективности реализации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составил 282,4</w:t>
      </w:r>
      <w:r w:rsidR="001C7A36">
        <w:rPr>
          <w:rFonts w:ascii="Times New Roman" w:hAnsi="Times New Roman" w:cs="Times New Roman"/>
          <w:sz w:val="26"/>
          <w:szCs w:val="26"/>
        </w:rPr>
        <w:t xml:space="preserve"> (</w:t>
      </w:r>
      <w:r w:rsidR="001C7A36" w:rsidRPr="0052067E">
        <w:rPr>
          <w:rFonts w:ascii="Times New Roman" w:hAnsi="Times New Roman" w:cs="Times New Roman"/>
          <w:i/>
          <w:iCs/>
          <w:sz w:val="26"/>
          <w:szCs w:val="26"/>
        </w:rPr>
        <w:t xml:space="preserve">что оценивается как </w:t>
      </w:r>
      <w:r w:rsidR="002522D3">
        <w:rPr>
          <w:rFonts w:ascii="Times New Roman" w:hAnsi="Times New Roman" w:cs="Times New Roman"/>
          <w:i/>
          <w:iCs/>
          <w:sz w:val="26"/>
          <w:szCs w:val="26"/>
        </w:rPr>
        <w:t>удовлетворительное</w:t>
      </w:r>
      <w:r w:rsidR="002522D3">
        <w:rPr>
          <w:rFonts w:ascii="Times New Roman" w:hAnsi="Times New Roman" w:cs="Times New Roman"/>
          <w:sz w:val="26"/>
          <w:szCs w:val="26"/>
        </w:rPr>
        <w:t xml:space="preserve">) и </w:t>
      </w:r>
      <w:r w:rsidR="002522D3" w:rsidRPr="000F3027">
        <w:rPr>
          <w:rFonts w:ascii="Times New Roman" w:hAnsi="Times New Roman" w:cs="Times New Roman"/>
          <w:sz w:val="26"/>
          <w:szCs w:val="26"/>
        </w:rPr>
        <w:t>служит</w:t>
      </w:r>
      <w:r w:rsidR="001C7A36" w:rsidRPr="000F3027">
        <w:rPr>
          <w:rFonts w:ascii="Times New Roman" w:hAnsi="Times New Roman" w:cs="Times New Roman"/>
          <w:sz w:val="26"/>
          <w:szCs w:val="26"/>
        </w:rPr>
        <w:t xml:space="preserve"> основанием для </w:t>
      </w:r>
      <w:r w:rsidR="001C7A36">
        <w:rPr>
          <w:rFonts w:ascii="Times New Roman" w:hAnsi="Times New Roman" w:cs="Times New Roman"/>
          <w:i/>
          <w:sz w:val="26"/>
          <w:szCs w:val="26"/>
        </w:rPr>
        <w:t>выводов</w:t>
      </w:r>
      <w:r w:rsidR="001C7A36" w:rsidRPr="000F3027">
        <w:rPr>
          <w:rFonts w:ascii="Times New Roman" w:hAnsi="Times New Roman" w:cs="Times New Roman"/>
          <w:i/>
          <w:sz w:val="26"/>
          <w:szCs w:val="26"/>
        </w:rPr>
        <w:t xml:space="preserve"> об эффективности реализации муниципальн</w:t>
      </w:r>
      <w:r w:rsidR="001C7A36">
        <w:rPr>
          <w:rFonts w:ascii="Times New Roman" w:hAnsi="Times New Roman" w:cs="Times New Roman"/>
          <w:i/>
          <w:sz w:val="26"/>
          <w:szCs w:val="26"/>
        </w:rPr>
        <w:t>ой</w:t>
      </w:r>
      <w:r w:rsidR="001C7A36"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="001C7A36">
        <w:rPr>
          <w:rFonts w:ascii="Times New Roman" w:hAnsi="Times New Roman" w:cs="Times New Roman"/>
          <w:i/>
          <w:sz w:val="26"/>
          <w:szCs w:val="26"/>
        </w:rPr>
        <w:t>ы в 20</w:t>
      </w:r>
      <w:r w:rsidR="00825654">
        <w:rPr>
          <w:rFonts w:ascii="Times New Roman" w:hAnsi="Times New Roman" w:cs="Times New Roman"/>
          <w:i/>
          <w:sz w:val="26"/>
          <w:szCs w:val="26"/>
        </w:rPr>
        <w:t>21</w:t>
      </w:r>
      <w:r w:rsidR="001C7A36">
        <w:rPr>
          <w:rFonts w:ascii="Times New Roman" w:hAnsi="Times New Roman" w:cs="Times New Roman"/>
          <w:i/>
          <w:sz w:val="26"/>
          <w:szCs w:val="26"/>
        </w:rPr>
        <w:t>году</w:t>
      </w:r>
      <w:r w:rsidR="001C7A36" w:rsidRPr="000F3027">
        <w:rPr>
          <w:rFonts w:ascii="Times New Roman" w:hAnsi="Times New Roman" w:cs="Times New Roman"/>
          <w:i/>
          <w:sz w:val="26"/>
          <w:szCs w:val="26"/>
        </w:rPr>
        <w:t>.</w:t>
      </w:r>
    </w:p>
    <w:p w14:paraId="769FBAFF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D5C22B" w14:textId="5C4C2896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2562266"/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="005B65D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увеличении финансирования муниципальной программы в целом в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следующем </w:t>
      </w:r>
      <w:r w:rsidRPr="00AF3F32">
        <w:rPr>
          <w:rFonts w:ascii="Times New Roman" w:hAnsi="Times New Roman" w:cs="Times New Roman"/>
          <w:b/>
          <w:sz w:val="26"/>
          <w:szCs w:val="26"/>
        </w:rPr>
        <w:t>20</w:t>
      </w:r>
      <w:r w:rsidR="00E1267B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AF3F32">
        <w:rPr>
          <w:rFonts w:ascii="Times New Roman" w:hAnsi="Times New Roman" w:cs="Times New Roman"/>
          <w:b/>
          <w:sz w:val="26"/>
          <w:szCs w:val="26"/>
        </w:rPr>
        <w:t>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6B86DD6F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E9E828" w14:textId="1BB853EA" w:rsidR="001C7A36" w:rsidRPr="00652454" w:rsidRDefault="00E1267B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связи с изменением экономической ситуации и ростом цен </w:t>
      </w:r>
      <w:r w:rsidR="00D87DB3">
        <w:rPr>
          <w:rFonts w:ascii="Times New Roman" w:hAnsi="Times New Roman" w:cs="Times New Roman"/>
          <w:bCs/>
          <w:sz w:val="26"/>
          <w:szCs w:val="26"/>
        </w:rPr>
        <w:t xml:space="preserve">во всех областях, необходимо </w:t>
      </w:r>
      <w:r w:rsidR="005B65DC">
        <w:rPr>
          <w:rFonts w:ascii="Times New Roman" w:hAnsi="Times New Roman" w:cs="Times New Roman"/>
          <w:bCs/>
          <w:sz w:val="26"/>
          <w:szCs w:val="26"/>
        </w:rPr>
        <w:t>увеличение финансирования.</w:t>
      </w:r>
    </w:p>
    <w:bookmarkEnd w:id="0"/>
    <w:p w14:paraId="3B7C11AF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1BF4789" w14:textId="77777777" w:rsidR="001C7A36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807E5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реализацию программы: </w:t>
      </w:r>
    </w:p>
    <w:p w14:paraId="14C3ADB7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31EC10EF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(подпись)              (расшифровка)</w:t>
      </w:r>
    </w:p>
    <w:p w14:paraId="4852774B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1EB74340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D6CF6A7" w14:textId="77777777" w:rsidR="000812B6" w:rsidRDefault="000812B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BC144" w14:textId="09CD8B7D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Местной администрации:</w:t>
      </w:r>
    </w:p>
    <w:p w14:paraId="2D5257CC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4AFEFDF5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  (подпись)              (расшифровка)</w:t>
      </w:r>
    </w:p>
    <w:p w14:paraId="33617978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D7DC5CA" w14:textId="72D9031E" w:rsidR="00E15E05" w:rsidRDefault="00E15E05"/>
    <w:p w14:paraId="0A598D7D" w14:textId="2895A3FE" w:rsidR="0091070A" w:rsidRDefault="0091070A"/>
    <w:p w14:paraId="0FC107DD" w14:textId="7B5772C9" w:rsidR="0091070A" w:rsidRDefault="0091070A"/>
    <w:p w14:paraId="64DB907D" w14:textId="5642F4D5" w:rsidR="0091070A" w:rsidRDefault="0091070A"/>
    <w:p w14:paraId="61B77F05" w14:textId="5790D561" w:rsidR="0091070A" w:rsidRDefault="0091070A"/>
    <w:p w14:paraId="6A56E006" w14:textId="21DD34B3" w:rsidR="0091070A" w:rsidRDefault="0091070A"/>
    <w:p w14:paraId="3E3B8DCB" w14:textId="0DBB8BA0" w:rsidR="0091070A" w:rsidRDefault="0091070A"/>
    <w:p w14:paraId="6EE83BA9" w14:textId="5E45A79F" w:rsidR="0091070A" w:rsidRDefault="0091070A"/>
    <w:p w14:paraId="313C67E3" w14:textId="756A433B" w:rsidR="0091070A" w:rsidRDefault="0091070A"/>
    <w:p w14:paraId="08A2317D" w14:textId="5151300C" w:rsidR="0091070A" w:rsidRDefault="0091070A"/>
    <w:p w14:paraId="32AD1992" w14:textId="35BACE61" w:rsidR="0091070A" w:rsidRDefault="0091070A"/>
    <w:p w14:paraId="278AB903" w14:textId="77777777" w:rsidR="0091070A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501E52">
        <w:rPr>
          <w:rFonts w:ascii="Times New Roman" w:hAnsi="Times New Roman" w:cs="Times New Roman"/>
          <w:i/>
          <w:sz w:val="26"/>
          <w:szCs w:val="26"/>
        </w:rPr>
        <w:t>тоговый</w:t>
      </w:r>
    </w:p>
    <w:p w14:paraId="0FE86A41" w14:textId="77777777" w:rsidR="0091070A" w:rsidRPr="000F3027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КРИТЕРИЕВ </w:t>
      </w:r>
    </w:p>
    <w:p w14:paraId="624101FF" w14:textId="77777777" w:rsidR="0091070A" w:rsidRPr="00B13F71" w:rsidRDefault="0091070A" w:rsidP="0091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оценки </w:t>
      </w:r>
      <w:r w:rsidRPr="000F3027">
        <w:rPr>
          <w:rFonts w:ascii="Times New Roman" w:hAnsi="Times New Roman" w:cs="Times New Roman"/>
          <w:b/>
          <w:sz w:val="26"/>
          <w:szCs w:val="26"/>
        </w:rPr>
        <w:t>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72F6914A" w14:textId="77777777" w:rsidR="0091070A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ACF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 муниципальный округ Светлановское на 2021 год»</w:t>
      </w:r>
    </w:p>
    <w:p w14:paraId="7830B52C" w14:textId="77777777" w:rsidR="0091070A" w:rsidRPr="009339FE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7FA34B65" w14:textId="77777777" w:rsidR="0091070A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2021 год </w:t>
      </w:r>
    </w:p>
    <w:p w14:paraId="36906FFB" w14:textId="77777777" w:rsidR="0091070A" w:rsidRPr="002C7EF4" w:rsidRDefault="0091070A" w:rsidP="0091070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E24C7A0" w14:textId="77777777" w:rsidR="0091070A" w:rsidRPr="00EA57A9" w:rsidRDefault="0091070A" w:rsidP="00910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результативности.</w:t>
      </w:r>
    </w:p>
    <w:p w14:paraId="440B1DFD" w14:textId="77777777" w:rsidR="0091070A" w:rsidRPr="001E3393" w:rsidRDefault="0091070A" w:rsidP="009107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E33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по каждому индикатору и показателю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72"/>
        <w:gridCol w:w="2554"/>
        <w:gridCol w:w="1406"/>
        <w:gridCol w:w="1457"/>
        <w:gridCol w:w="1659"/>
        <w:gridCol w:w="1337"/>
      </w:tblGrid>
      <w:tr w:rsidR="0091070A" w14:paraId="181C28AC" w14:textId="77777777" w:rsidTr="00C80AFF">
        <w:tc>
          <w:tcPr>
            <w:tcW w:w="572" w:type="dxa"/>
          </w:tcPr>
          <w:p w14:paraId="798A5D15" w14:textId="77777777" w:rsidR="0091070A" w:rsidRPr="001E3393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4" w:type="dxa"/>
          </w:tcPr>
          <w:p w14:paraId="4C21D73A" w14:textId="77777777" w:rsidR="0091070A" w:rsidRPr="001E3393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индикатора</w:t>
            </w:r>
          </w:p>
        </w:tc>
        <w:tc>
          <w:tcPr>
            <w:tcW w:w="1406" w:type="dxa"/>
          </w:tcPr>
          <w:p w14:paraId="494ABBCA" w14:textId="77777777" w:rsidR="0091070A" w:rsidRPr="001E3393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57" w:type="dxa"/>
          </w:tcPr>
          <w:p w14:paraId="5313078D" w14:textId="77777777" w:rsidR="0091070A" w:rsidRPr="001E3393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Плановые показатели</w:t>
            </w:r>
          </w:p>
        </w:tc>
        <w:tc>
          <w:tcPr>
            <w:tcW w:w="1659" w:type="dxa"/>
          </w:tcPr>
          <w:p w14:paraId="1C159DE4" w14:textId="77777777" w:rsidR="0091070A" w:rsidRPr="001E3393" w:rsidRDefault="0091070A" w:rsidP="00C80A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  <w:tc>
          <w:tcPr>
            <w:tcW w:w="1337" w:type="dxa"/>
          </w:tcPr>
          <w:p w14:paraId="0456FC5D" w14:textId="77777777" w:rsidR="0091070A" w:rsidRPr="001E3393" w:rsidRDefault="0091070A" w:rsidP="00C80A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%</w:t>
            </w:r>
          </w:p>
        </w:tc>
      </w:tr>
      <w:tr w:rsidR="0091070A" w14:paraId="15F249AC" w14:textId="77777777" w:rsidTr="00C80AFF">
        <w:tc>
          <w:tcPr>
            <w:tcW w:w="572" w:type="dxa"/>
          </w:tcPr>
          <w:p w14:paraId="0B50FA65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</w:tcPr>
          <w:p w14:paraId="3CA2B91A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06" w:type="dxa"/>
          </w:tcPr>
          <w:p w14:paraId="49A3EE11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57" w:type="dxa"/>
          </w:tcPr>
          <w:p w14:paraId="30F0D0ED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59" w:type="dxa"/>
          </w:tcPr>
          <w:p w14:paraId="218BEA44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7" w:type="dxa"/>
          </w:tcPr>
          <w:p w14:paraId="0FA70833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35D512DD" w14:textId="77777777" w:rsidTr="00C80AFF">
        <w:tc>
          <w:tcPr>
            <w:tcW w:w="572" w:type="dxa"/>
          </w:tcPr>
          <w:p w14:paraId="0B01075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14:paraId="4183E68E" w14:textId="77777777" w:rsidR="0091070A" w:rsidRPr="003941F5" w:rsidRDefault="0091070A" w:rsidP="00C80AFF">
            <w:pPr>
              <w:pStyle w:val="a6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D157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ремонтированные покрытия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внутриквартальных территорий</w:t>
            </w:r>
          </w:p>
          <w:p w14:paraId="7C30ADC6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72877D1D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52D7A8DC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12 558,01</w:t>
            </w:r>
          </w:p>
        </w:tc>
        <w:tc>
          <w:tcPr>
            <w:tcW w:w="1659" w:type="dxa"/>
          </w:tcPr>
          <w:p w14:paraId="3675EC58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13 651,0</w:t>
            </w:r>
          </w:p>
        </w:tc>
        <w:tc>
          <w:tcPr>
            <w:tcW w:w="1337" w:type="dxa"/>
          </w:tcPr>
          <w:p w14:paraId="64F8BF70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108,7</w:t>
            </w:r>
          </w:p>
        </w:tc>
      </w:tr>
      <w:tr w:rsidR="0091070A" w14:paraId="02CAFC2F" w14:textId="77777777" w:rsidTr="00C80AFF">
        <w:tc>
          <w:tcPr>
            <w:tcW w:w="572" w:type="dxa"/>
          </w:tcPr>
          <w:p w14:paraId="4A4186B2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14:paraId="4ED92F68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</w:t>
            </w:r>
          </w:p>
        </w:tc>
        <w:tc>
          <w:tcPr>
            <w:tcW w:w="1406" w:type="dxa"/>
          </w:tcPr>
          <w:p w14:paraId="7CFC9353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57" w:type="dxa"/>
          </w:tcPr>
          <w:p w14:paraId="00ACE299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659" w:type="dxa"/>
          </w:tcPr>
          <w:p w14:paraId="037DBC69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7" w:type="dxa"/>
          </w:tcPr>
          <w:p w14:paraId="09B1BDCC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6C2">
              <w:rPr>
                <w:rFonts w:ascii="Times New Roman" w:hAnsi="Times New Roman" w:cs="Times New Roman"/>
                <w:sz w:val="26"/>
                <w:szCs w:val="26"/>
              </w:rPr>
              <w:t>38,7</w:t>
            </w:r>
          </w:p>
        </w:tc>
      </w:tr>
      <w:tr w:rsidR="0091070A" w14:paraId="47786178" w14:textId="77777777" w:rsidTr="00C80AFF">
        <w:tc>
          <w:tcPr>
            <w:tcW w:w="572" w:type="dxa"/>
          </w:tcPr>
          <w:p w14:paraId="40394CB4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140792D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4" w:type="dxa"/>
          </w:tcPr>
          <w:p w14:paraId="5175A9F5" w14:textId="77777777" w:rsidR="0091070A" w:rsidRPr="00E63A66" w:rsidRDefault="0091070A" w:rsidP="00C80AFF">
            <w:pPr>
              <w:pStyle w:val="a6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тремонтированн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ые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элементы на 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детски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спортивны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3941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</w:t>
            </w:r>
          </w:p>
        </w:tc>
        <w:tc>
          <w:tcPr>
            <w:tcW w:w="1406" w:type="dxa"/>
          </w:tcPr>
          <w:p w14:paraId="2A060A86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44CE8D72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</w:p>
        </w:tc>
        <w:tc>
          <w:tcPr>
            <w:tcW w:w="1457" w:type="dxa"/>
          </w:tcPr>
          <w:p w14:paraId="4315354A" w14:textId="77777777" w:rsidR="0091070A" w:rsidRDefault="0091070A" w:rsidP="00C80AF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  <w:p w14:paraId="1FAA40C9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659" w:type="dxa"/>
          </w:tcPr>
          <w:p w14:paraId="61841DE2" w14:textId="77777777" w:rsidR="0091070A" w:rsidRDefault="0091070A" w:rsidP="00C80AF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  <w:p w14:paraId="247B5027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337" w:type="dxa"/>
          </w:tcPr>
          <w:p w14:paraId="29BEB4F9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14316EE7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4448FC2C" w14:textId="77777777" w:rsidTr="00C80AFF">
        <w:tc>
          <w:tcPr>
            <w:tcW w:w="572" w:type="dxa"/>
          </w:tcPr>
          <w:p w14:paraId="7040125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4" w:type="dxa"/>
          </w:tcPr>
          <w:p w14:paraId="650D1E20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Обустроенные новые детские площадки</w:t>
            </w:r>
          </w:p>
        </w:tc>
        <w:tc>
          <w:tcPr>
            <w:tcW w:w="1406" w:type="dxa"/>
          </w:tcPr>
          <w:p w14:paraId="43498F36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ед./эл.</w:t>
            </w:r>
          </w:p>
        </w:tc>
        <w:tc>
          <w:tcPr>
            <w:tcW w:w="1457" w:type="dxa"/>
          </w:tcPr>
          <w:p w14:paraId="7807DF6F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2/87</w:t>
            </w:r>
          </w:p>
        </w:tc>
        <w:tc>
          <w:tcPr>
            <w:tcW w:w="1659" w:type="dxa"/>
          </w:tcPr>
          <w:p w14:paraId="611396D7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2/87</w:t>
            </w:r>
          </w:p>
        </w:tc>
        <w:tc>
          <w:tcPr>
            <w:tcW w:w="1337" w:type="dxa"/>
          </w:tcPr>
          <w:p w14:paraId="478E9723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341FA836" w14:textId="77777777" w:rsidTr="00C80AFF">
        <w:tc>
          <w:tcPr>
            <w:tcW w:w="572" w:type="dxa"/>
          </w:tcPr>
          <w:p w14:paraId="3EFEF163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4" w:type="dxa"/>
          </w:tcPr>
          <w:p w14:paraId="557F2ECB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Содержание (уборка) спортивных детских площадок</w:t>
            </w:r>
          </w:p>
        </w:tc>
        <w:tc>
          <w:tcPr>
            <w:tcW w:w="1406" w:type="dxa"/>
          </w:tcPr>
          <w:p w14:paraId="0B32F4B2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3CE20710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22 968,53</w:t>
            </w:r>
          </w:p>
        </w:tc>
        <w:tc>
          <w:tcPr>
            <w:tcW w:w="1659" w:type="dxa"/>
          </w:tcPr>
          <w:p w14:paraId="4635C5B5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22 968,53</w:t>
            </w:r>
          </w:p>
        </w:tc>
        <w:tc>
          <w:tcPr>
            <w:tcW w:w="1337" w:type="dxa"/>
          </w:tcPr>
          <w:p w14:paraId="17EE82E1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50FDDBCC" w14:textId="77777777" w:rsidTr="00C80AFF">
        <w:tc>
          <w:tcPr>
            <w:tcW w:w="572" w:type="dxa"/>
          </w:tcPr>
          <w:p w14:paraId="3D84FB7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4" w:type="dxa"/>
          </w:tcPr>
          <w:p w14:paraId="31B06BAF" w14:textId="77777777" w:rsidR="0091070A" w:rsidRPr="00D157B7" w:rsidRDefault="0091070A" w:rsidP="00C80AFF">
            <w:pPr>
              <w:pStyle w:val="12"/>
              <w:spacing w:line="240" w:lineRule="auto"/>
              <w:ind w:firstLine="38"/>
              <w:jc w:val="center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D157B7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Отремонтированные ограждения газонов</w:t>
            </w:r>
          </w:p>
          <w:p w14:paraId="581FF5C9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5D24F85C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6E58C12D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1659" w:type="dxa"/>
          </w:tcPr>
          <w:p w14:paraId="5DF7E0C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37" w:type="dxa"/>
          </w:tcPr>
          <w:p w14:paraId="0977B8EC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6C2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91070A" w14:paraId="1EC60F9A" w14:textId="77777777" w:rsidTr="00C80AFF">
        <w:tc>
          <w:tcPr>
            <w:tcW w:w="572" w:type="dxa"/>
          </w:tcPr>
          <w:p w14:paraId="35E60570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4" w:type="dxa"/>
          </w:tcPr>
          <w:p w14:paraId="546B7BD8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Размещено новых элементов уличной мебели</w:t>
            </w:r>
          </w:p>
        </w:tc>
        <w:tc>
          <w:tcPr>
            <w:tcW w:w="1406" w:type="dxa"/>
          </w:tcPr>
          <w:p w14:paraId="3A7AE55C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</w:p>
        </w:tc>
        <w:tc>
          <w:tcPr>
            <w:tcW w:w="1457" w:type="dxa"/>
          </w:tcPr>
          <w:p w14:paraId="17BDD6BC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659" w:type="dxa"/>
          </w:tcPr>
          <w:p w14:paraId="68E3BBBE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337" w:type="dxa"/>
          </w:tcPr>
          <w:p w14:paraId="03A652E0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086FF000" w14:textId="77777777" w:rsidTr="00C80AFF">
        <w:tc>
          <w:tcPr>
            <w:tcW w:w="572" w:type="dxa"/>
          </w:tcPr>
          <w:p w14:paraId="2F515193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5DB34AF1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4" w:type="dxa"/>
          </w:tcPr>
          <w:p w14:paraId="424EF7E3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Установлено ИДН</w:t>
            </w:r>
          </w:p>
        </w:tc>
        <w:tc>
          <w:tcPr>
            <w:tcW w:w="1406" w:type="dxa"/>
          </w:tcPr>
          <w:p w14:paraId="6A888E5D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14:paraId="13CA69E4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м.пг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574D1D14" w14:textId="77777777" w:rsidR="0091070A" w:rsidRDefault="0091070A" w:rsidP="00C80AF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  <w:p w14:paraId="44616C85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659" w:type="dxa"/>
          </w:tcPr>
          <w:p w14:paraId="688D0581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051901E1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37" w:type="dxa"/>
          </w:tcPr>
          <w:p w14:paraId="2B69CA50" w14:textId="77777777" w:rsidR="0091070A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14833409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  <w:tr w:rsidR="0091070A" w14:paraId="0F585AB8" w14:textId="77777777" w:rsidTr="00C80AFF">
        <w:tc>
          <w:tcPr>
            <w:tcW w:w="572" w:type="dxa"/>
          </w:tcPr>
          <w:p w14:paraId="4956E25A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14:paraId="253672EF" w14:textId="77777777" w:rsidR="0091070A" w:rsidRPr="00D157B7" w:rsidRDefault="0091070A" w:rsidP="00C80AFF">
            <w:pPr>
              <w:pStyle w:val="12"/>
              <w:spacing w:line="240" w:lineRule="auto"/>
              <w:ind w:firstLine="38"/>
              <w:jc w:val="center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D157B7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Обустроенные контейнерные площадки</w:t>
            </w:r>
          </w:p>
          <w:p w14:paraId="34E4054E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2AAC49F1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57" w:type="dxa"/>
          </w:tcPr>
          <w:p w14:paraId="2E9D7CC4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9" w:type="dxa"/>
          </w:tcPr>
          <w:p w14:paraId="6AC8395A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7" w:type="dxa"/>
          </w:tcPr>
          <w:p w14:paraId="1E4D1CD8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070A" w14:paraId="1814C81F" w14:textId="77777777" w:rsidTr="00C80AFF">
        <w:tc>
          <w:tcPr>
            <w:tcW w:w="572" w:type="dxa"/>
          </w:tcPr>
          <w:p w14:paraId="4B9D0CED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14:paraId="6305AFE5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Оформление территории МО к праздничным мероприятиям</w:t>
            </w:r>
          </w:p>
        </w:tc>
        <w:tc>
          <w:tcPr>
            <w:tcW w:w="1406" w:type="dxa"/>
          </w:tcPr>
          <w:p w14:paraId="6C39CF30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57" w:type="dxa"/>
          </w:tcPr>
          <w:p w14:paraId="00CE4CF7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9" w:type="dxa"/>
          </w:tcPr>
          <w:p w14:paraId="056B6232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</w:tcPr>
          <w:p w14:paraId="03A2D011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35B415E9" w14:textId="77777777" w:rsidTr="00C80AFF">
        <w:tc>
          <w:tcPr>
            <w:tcW w:w="572" w:type="dxa"/>
          </w:tcPr>
          <w:p w14:paraId="704DFA58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14:paraId="7A89E95E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Посаженные деревья и кустарники</w:t>
            </w:r>
          </w:p>
        </w:tc>
        <w:tc>
          <w:tcPr>
            <w:tcW w:w="1406" w:type="dxa"/>
          </w:tcPr>
          <w:p w14:paraId="17CAAE77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57" w:type="dxa"/>
          </w:tcPr>
          <w:p w14:paraId="5593D3AF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9" w:type="dxa"/>
          </w:tcPr>
          <w:p w14:paraId="232CD337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7" w:type="dxa"/>
          </w:tcPr>
          <w:p w14:paraId="09AFBB60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070A" w14:paraId="349B7802" w14:textId="77777777" w:rsidTr="00C80AFF">
        <w:tc>
          <w:tcPr>
            <w:tcW w:w="572" w:type="dxa"/>
          </w:tcPr>
          <w:p w14:paraId="58B962C9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4" w:type="dxa"/>
          </w:tcPr>
          <w:p w14:paraId="5B0F9C60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Восстановлена стоимость зеленых насаждений</w:t>
            </w:r>
          </w:p>
        </w:tc>
        <w:tc>
          <w:tcPr>
            <w:tcW w:w="1406" w:type="dxa"/>
          </w:tcPr>
          <w:p w14:paraId="00EEE32C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57" w:type="dxa"/>
          </w:tcPr>
          <w:p w14:paraId="678DCFB8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659" w:type="dxa"/>
          </w:tcPr>
          <w:p w14:paraId="4666C3A6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37" w:type="dxa"/>
          </w:tcPr>
          <w:p w14:paraId="6F6C9BA2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1DE67FB8" w14:textId="77777777" w:rsidTr="00C80AFF">
        <w:tc>
          <w:tcPr>
            <w:tcW w:w="572" w:type="dxa"/>
          </w:tcPr>
          <w:p w14:paraId="4B57BCC4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4" w:type="dxa"/>
          </w:tcPr>
          <w:p w14:paraId="7FF19573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06" w:type="dxa"/>
          </w:tcPr>
          <w:p w14:paraId="71FF4C58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6A20B7A3" w14:textId="77777777" w:rsidR="0091070A" w:rsidRDefault="0091070A" w:rsidP="00C80A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409 688,0</w:t>
            </w:r>
          </w:p>
          <w:p w14:paraId="0431E92C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09CAE141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409 688,0</w:t>
            </w:r>
          </w:p>
        </w:tc>
        <w:tc>
          <w:tcPr>
            <w:tcW w:w="1337" w:type="dxa"/>
          </w:tcPr>
          <w:p w14:paraId="47302AC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55CF7D91" w14:textId="77777777" w:rsidTr="00C80AFF">
        <w:tc>
          <w:tcPr>
            <w:tcW w:w="572" w:type="dxa"/>
          </w:tcPr>
          <w:p w14:paraId="2EBE84BF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4" w:type="dxa"/>
          </w:tcPr>
          <w:p w14:paraId="5DF75120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Обследование территорий ЗНОП</w:t>
            </w:r>
          </w:p>
        </w:tc>
        <w:tc>
          <w:tcPr>
            <w:tcW w:w="1406" w:type="dxa"/>
          </w:tcPr>
          <w:p w14:paraId="73F02C3D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14:paraId="5FDE046A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201 977,3</w:t>
            </w:r>
          </w:p>
        </w:tc>
        <w:tc>
          <w:tcPr>
            <w:tcW w:w="1659" w:type="dxa"/>
          </w:tcPr>
          <w:p w14:paraId="635C31D8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201 977,3</w:t>
            </w:r>
          </w:p>
        </w:tc>
        <w:tc>
          <w:tcPr>
            <w:tcW w:w="1337" w:type="dxa"/>
          </w:tcPr>
          <w:p w14:paraId="62F1156A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070A" w14:paraId="6395C1A4" w14:textId="77777777" w:rsidTr="00C80AFF">
        <w:tc>
          <w:tcPr>
            <w:tcW w:w="572" w:type="dxa"/>
          </w:tcPr>
          <w:p w14:paraId="1410F966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4" w:type="dxa"/>
          </w:tcPr>
          <w:p w14:paraId="6A3C69BC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06" w:type="dxa"/>
          </w:tcPr>
          <w:p w14:paraId="2AB14D88" w14:textId="77777777" w:rsidR="0091070A" w:rsidRPr="00E63A66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7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57" w:type="dxa"/>
          </w:tcPr>
          <w:p w14:paraId="6EF81406" w14:textId="77777777" w:rsidR="0091070A" w:rsidRPr="001E07B1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0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659" w:type="dxa"/>
          </w:tcPr>
          <w:p w14:paraId="3E251E2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1337" w:type="dxa"/>
          </w:tcPr>
          <w:p w14:paraId="3103385B" w14:textId="77777777" w:rsidR="0091070A" w:rsidRPr="00D157B7" w:rsidRDefault="0091070A" w:rsidP="00C8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</w:tr>
    </w:tbl>
    <w:p w14:paraId="03328E78" w14:textId="77777777" w:rsidR="0091070A" w:rsidRPr="00EA57A9" w:rsidRDefault="0091070A" w:rsidP="0091070A">
      <w:pPr>
        <w:shd w:val="clear" w:color="auto" w:fill="FFFFFF"/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14:paraId="4590358F" w14:textId="77777777" w:rsidR="0091070A" w:rsidRPr="00EA57A9" w:rsidRDefault="0091070A" w:rsidP="0091070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целом:</w:t>
      </w:r>
    </w:p>
    <w:p w14:paraId="48638FFC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всех результатов – 1455,0</w:t>
      </w:r>
    </w:p>
    <w:p w14:paraId="2E9789A5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индикаторов – 18</w:t>
      </w:r>
    </w:p>
    <w:p w14:paraId="06884348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1455/18=80,8</w:t>
      </w:r>
    </w:p>
    <w:p w14:paraId="3489C772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B53349" w14:textId="77777777" w:rsidR="0091070A" w:rsidRPr="00EA57A9" w:rsidRDefault="0091070A" w:rsidP="00910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ассигнований, предусмотренных на реализацию программы:</w:t>
      </w:r>
    </w:p>
    <w:p w14:paraId="567D4D50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Запланированные бюджетные ассигнования – 101 944,2 тыс. руб.</w:t>
      </w:r>
    </w:p>
    <w:p w14:paraId="200BCF14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Исполненные бюджетные ассигнования – 91 812,4 тыс. руб.</w:t>
      </w:r>
    </w:p>
    <w:p w14:paraId="00140404" w14:textId="77777777" w:rsidR="0091070A" w:rsidRPr="000A7157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91 812,4 /101 944,2*100=90,1</w:t>
      </w:r>
    </w:p>
    <w:p w14:paraId="1AEAC773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F250E2" w14:textId="77777777" w:rsidR="0091070A" w:rsidRPr="00EA57A9" w:rsidRDefault="0091070A" w:rsidP="00910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на реализацию муниципальной программы:</w:t>
      </w:r>
    </w:p>
    <w:p w14:paraId="5A15C7DD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 – 80,8</w:t>
      </w:r>
    </w:p>
    <w:p w14:paraId="10A15A5B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 – 90,1</w:t>
      </w:r>
    </w:p>
    <w:p w14:paraId="19140C35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90,1 /80,8*100=111,5</w:t>
      </w:r>
    </w:p>
    <w:p w14:paraId="31251B1B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DAA14" w14:textId="77777777" w:rsidR="0091070A" w:rsidRPr="00EA57A9" w:rsidRDefault="0091070A" w:rsidP="00910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программы:</w:t>
      </w:r>
    </w:p>
    <w:p w14:paraId="10C2C837" w14:textId="77777777" w:rsidR="0091070A" w:rsidRPr="003E1FAF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80,8</w:t>
      </w:r>
    </w:p>
    <w:p w14:paraId="1B879EB4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90,1</w:t>
      </w:r>
    </w:p>
    <w:p w14:paraId="3CE02620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– 111,5</w:t>
      </w:r>
    </w:p>
    <w:p w14:paraId="7E235F14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80,8 +90,1+111,5=282,4</w:t>
      </w:r>
    </w:p>
    <w:p w14:paraId="2E039115" w14:textId="77777777" w:rsidR="0091070A" w:rsidRPr="00751188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E18E32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Значение показателя эффективности реализации муниципальной программы равно 282,4, что оценивается как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удовлетворительная.</w:t>
      </w:r>
    </w:p>
    <w:p w14:paraId="3D18FD84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2C27345" w14:textId="77777777" w:rsidR="0091070A" w:rsidRPr="00A1780F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78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Причины низкого уровня эффективности реализации муниципальной программы</w:t>
      </w:r>
    </w:p>
    <w:p w14:paraId="78CCC806" w14:textId="77777777" w:rsidR="0091070A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78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вызваны:</w:t>
      </w:r>
    </w:p>
    <w:p w14:paraId="63228398" w14:textId="77777777" w:rsidR="0091070A" w:rsidRDefault="0091070A" w:rsidP="0091070A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2" w:name="_Hlk97720043"/>
      <w:r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связи с экономической ситуацией, а именно удорожанием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исходных </w:t>
      </w:r>
      <w:r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материалов некоторые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запланированные </w:t>
      </w:r>
      <w:r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объёмы работ пришлось сократить</w:t>
      </w:r>
      <w:bookmarkEnd w:id="2"/>
      <w:r w:rsidRPr="001661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14:paraId="3E1F40E6" w14:textId="77777777" w:rsidR="0091070A" w:rsidRPr="00A1780F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00999DC" w14:textId="77777777" w:rsidR="0091070A" w:rsidRPr="001E3393" w:rsidRDefault="0091070A" w:rsidP="00910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072C1" w14:textId="77777777" w:rsidR="0091070A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E1F03D1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66E2617C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5C2B5DB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(подпись)              (расшифровка)</w:t>
      </w:r>
    </w:p>
    <w:p w14:paraId="69C743EF" w14:textId="77777777" w:rsidR="0091070A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C861C91" w14:textId="77777777" w:rsidR="0091070A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0029A00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5EDADC19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D3A8CB8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A3515F5" w14:textId="77777777" w:rsidR="0091070A" w:rsidRPr="009D68A9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(расшифровка)</w:t>
      </w:r>
    </w:p>
    <w:p w14:paraId="01982ACE" w14:textId="77777777" w:rsidR="0091070A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5AEC94C" w14:textId="77777777" w:rsidR="0091070A" w:rsidRDefault="0091070A" w:rsidP="009107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5B7CEF0" w14:textId="77777777" w:rsidR="0091070A" w:rsidRDefault="0091070A"/>
    <w:sectPr w:rsidR="0091070A" w:rsidSect="00566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78D"/>
    <w:multiLevelType w:val="hybridMultilevel"/>
    <w:tmpl w:val="138C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39AA"/>
    <w:multiLevelType w:val="hybridMultilevel"/>
    <w:tmpl w:val="02A84A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CF4DB8"/>
    <w:multiLevelType w:val="hybridMultilevel"/>
    <w:tmpl w:val="9C0CF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27D9"/>
    <w:multiLevelType w:val="multilevel"/>
    <w:tmpl w:val="5B76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4B"/>
    <w:rsid w:val="00012334"/>
    <w:rsid w:val="000656C2"/>
    <w:rsid w:val="00075846"/>
    <w:rsid w:val="000812B6"/>
    <w:rsid w:val="000A7157"/>
    <w:rsid w:val="000E6018"/>
    <w:rsid w:val="00125808"/>
    <w:rsid w:val="001361BA"/>
    <w:rsid w:val="001429C5"/>
    <w:rsid w:val="00146A71"/>
    <w:rsid w:val="0016616F"/>
    <w:rsid w:val="001975E1"/>
    <w:rsid w:val="001B3FA6"/>
    <w:rsid w:val="001B4319"/>
    <w:rsid w:val="001C7A36"/>
    <w:rsid w:val="001F0C15"/>
    <w:rsid w:val="00243AC8"/>
    <w:rsid w:val="002522D3"/>
    <w:rsid w:val="002649FD"/>
    <w:rsid w:val="00267694"/>
    <w:rsid w:val="0032051E"/>
    <w:rsid w:val="003267BC"/>
    <w:rsid w:val="004C313C"/>
    <w:rsid w:val="004F0997"/>
    <w:rsid w:val="005B65DC"/>
    <w:rsid w:val="005B6ACF"/>
    <w:rsid w:val="00607E21"/>
    <w:rsid w:val="00680E76"/>
    <w:rsid w:val="00706421"/>
    <w:rsid w:val="007A214B"/>
    <w:rsid w:val="00824A2E"/>
    <w:rsid w:val="00825654"/>
    <w:rsid w:val="008D294E"/>
    <w:rsid w:val="008D4761"/>
    <w:rsid w:val="0091070A"/>
    <w:rsid w:val="009109FA"/>
    <w:rsid w:val="00934435"/>
    <w:rsid w:val="00951CEA"/>
    <w:rsid w:val="009A49BD"/>
    <w:rsid w:val="009C1670"/>
    <w:rsid w:val="009D6BA2"/>
    <w:rsid w:val="00A065BE"/>
    <w:rsid w:val="00A34887"/>
    <w:rsid w:val="00A51933"/>
    <w:rsid w:val="00A54436"/>
    <w:rsid w:val="00A84E4D"/>
    <w:rsid w:val="00AC5E77"/>
    <w:rsid w:val="00AF710F"/>
    <w:rsid w:val="00B85519"/>
    <w:rsid w:val="00BA11EA"/>
    <w:rsid w:val="00BE6581"/>
    <w:rsid w:val="00C63A87"/>
    <w:rsid w:val="00C654FB"/>
    <w:rsid w:val="00C810E6"/>
    <w:rsid w:val="00CA4218"/>
    <w:rsid w:val="00CD7BEA"/>
    <w:rsid w:val="00CE4C7B"/>
    <w:rsid w:val="00CE582D"/>
    <w:rsid w:val="00D157B7"/>
    <w:rsid w:val="00D87DB3"/>
    <w:rsid w:val="00E117A5"/>
    <w:rsid w:val="00E1267B"/>
    <w:rsid w:val="00E15E05"/>
    <w:rsid w:val="00E43BFA"/>
    <w:rsid w:val="00E97144"/>
    <w:rsid w:val="00F00C12"/>
    <w:rsid w:val="00F16FBD"/>
    <w:rsid w:val="00F8577F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BCD"/>
  <w15:chartTrackingRefBased/>
  <w15:docId w15:val="{A79744C8-D830-4D32-B16E-A40ADEE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3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11EA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6"/>
    <w:pPr>
      <w:ind w:left="720"/>
    </w:pPr>
  </w:style>
  <w:style w:type="character" w:customStyle="1" w:styleId="a4">
    <w:name w:val="Основной текст_"/>
    <w:link w:val="11"/>
    <w:uiPriority w:val="99"/>
    <w:rsid w:val="001C7A3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1C7A36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table" w:styleId="a5">
    <w:name w:val="Table Grid"/>
    <w:basedOn w:val="a1"/>
    <w:uiPriority w:val="59"/>
    <w:rsid w:val="001C7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157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">
    <w:name w:val="Обычный1"/>
    <w:rsid w:val="00D157B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BA11EA"/>
    <w:rPr>
      <w:rFonts w:ascii="Garamond" w:eastAsia="Garamond" w:hAnsi="Garamond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2022-03-29T15:47:00Z</cp:lastPrinted>
  <dcterms:created xsi:type="dcterms:W3CDTF">2022-03-29T16:13:00Z</dcterms:created>
  <dcterms:modified xsi:type="dcterms:W3CDTF">2022-03-29T16:32:00Z</dcterms:modified>
</cp:coreProperties>
</file>