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82" w:rsidRDefault="00C32F82" w:rsidP="00C32F82">
      <w:pPr>
        <w:pStyle w:val="a3"/>
        <w:jc w:val="center"/>
      </w:pPr>
      <w:r w:rsidRPr="00C32F82">
        <w:t>Перечень образовательных организаций Санкт-Петербурга, на базе которых проводится экзамен для иностранных граждан по русскому языку, истории и основам законодательства РФ</w:t>
      </w:r>
    </w:p>
    <w:p w:rsidR="00C32F82" w:rsidRDefault="00C32F82" w:rsidP="00C32F82">
      <w:pPr>
        <w:pStyle w:val="a3"/>
        <w:jc w:val="both"/>
      </w:pPr>
      <w:r>
        <w:t>1. «Частное профессиональное образовательное учреждение «Учебный центр им. Александра Невского», адрес – 195027, Санкт-Петербург, ул. Якорная, д. 2, тел: (812)240-30-37;</w:t>
      </w:r>
    </w:p>
    <w:p w:rsidR="00C32F82" w:rsidRDefault="00C32F82" w:rsidP="00C32F82">
      <w:pPr>
        <w:pStyle w:val="a3"/>
        <w:jc w:val="both"/>
      </w:pPr>
      <w:r>
        <w:t>2. ЧОУ ДО и повышения квалификации «Санкт-Петербургская школа русистики», адрес – 199034, Санкт-Петербург, 16-я линия В.О., д. 7 литер А, тел.: (812)644-60-56, 666-68-08;</w:t>
      </w:r>
    </w:p>
    <w:p w:rsidR="00C32F82" w:rsidRDefault="00C32F82" w:rsidP="00C32F82">
      <w:pPr>
        <w:pStyle w:val="a3"/>
        <w:jc w:val="both"/>
      </w:pPr>
      <w:r>
        <w:t>3. Санкт-Петербургское государственное автономное учреждение «Центр трудовых ресурсов», адрес - 198207, Санкт-Петербург, Трамвайный пр., д. 12 корп.2, пом. 2-Н;</w:t>
      </w:r>
    </w:p>
    <w:p w:rsidR="00C32F82" w:rsidRDefault="00C32F82" w:rsidP="00C32F82">
      <w:pPr>
        <w:pStyle w:val="a3"/>
        <w:jc w:val="both"/>
      </w:pPr>
      <w:r>
        <w:t>4. ЧУ ДО «</w:t>
      </w:r>
      <w:proofErr w:type="spellStart"/>
      <w:r>
        <w:t>Лэнгвич</w:t>
      </w:r>
      <w:proofErr w:type="spellEnd"/>
      <w:r>
        <w:t xml:space="preserve"> </w:t>
      </w:r>
      <w:proofErr w:type="spellStart"/>
      <w:r>
        <w:t>Линк</w:t>
      </w:r>
      <w:proofErr w:type="spellEnd"/>
      <w:r>
        <w:t>», адрес – 191186, Санкт-Петербург, ул. Казанская, д.7, тел.: (812)315-60-60;</w:t>
      </w:r>
    </w:p>
    <w:p w:rsidR="00C32F82" w:rsidRDefault="00C32F82" w:rsidP="00C32F82">
      <w:pPr>
        <w:pStyle w:val="a3"/>
        <w:jc w:val="both"/>
      </w:pPr>
      <w:r>
        <w:t>5.  НОУ ВПО Невский институт языка и культуры, адрес – Санкт-Петербург, Чкаловский пр., д. 15 литер А, тел.: (812)600-45-80;</w:t>
      </w:r>
    </w:p>
    <w:p w:rsidR="00C32F82" w:rsidRDefault="00C32F82" w:rsidP="00C32F82">
      <w:pPr>
        <w:pStyle w:val="a3"/>
        <w:jc w:val="both"/>
      </w:pPr>
      <w:r>
        <w:t xml:space="preserve">6. Межрегиональный институт экономики и права при Межпарламентской Ассамблее </w:t>
      </w:r>
      <w:proofErr w:type="spellStart"/>
      <w:r>
        <w:t>ЕврАзЭС</w:t>
      </w:r>
      <w:proofErr w:type="spellEnd"/>
      <w:r>
        <w:t xml:space="preserve">, адрес – 194044, Санкт-Петербург, ул. </w:t>
      </w:r>
      <w:proofErr w:type="spellStart"/>
      <w:r>
        <w:t>Смолячкова</w:t>
      </w:r>
      <w:proofErr w:type="spellEnd"/>
      <w:r>
        <w:t>, д.14 корп.1, тел.: (812)541-80-00;</w:t>
      </w:r>
    </w:p>
    <w:p w:rsidR="00C32F82" w:rsidRDefault="00C32F82" w:rsidP="00C32F82">
      <w:pPr>
        <w:pStyle w:val="a3"/>
        <w:jc w:val="both"/>
      </w:pPr>
      <w:r>
        <w:t>7. Петербургский Государственный университет путей сообщения, адрес – 190031, Санкт-Петербург, Московский пр., д. 9, тел.: (812)457-82-42;</w:t>
      </w:r>
    </w:p>
    <w:p w:rsidR="00C32F82" w:rsidRDefault="00C32F82" w:rsidP="00C32F82">
      <w:pPr>
        <w:pStyle w:val="a3"/>
        <w:jc w:val="both"/>
      </w:pPr>
      <w:r>
        <w:t>8. ООО «Единый миграционный центр», адрес - 191124, Санкт-Петербург, ул. Красного Текстильщика, д. 10-12 литер Д, тел. 8-960-259-60-61;</w:t>
      </w:r>
    </w:p>
    <w:p w:rsidR="00C32F82" w:rsidRDefault="00C32F82" w:rsidP="00C32F82">
      <w:pPr>
        <w:pStyle w:val="a3"/>
        <w:jc w:val="both"/>
      </w:pPr>
      <w:r>
        <w:t xml:space="preserve">9. РГПУ  им. </w:t>
      </w:r>
      <w:proofErr w:type="spellStart"/>
      <w:r>
        <w:t>А.И.Герцена</w:t>
      </w:r>
      <w:proofErr w:type="spellEnd"/>
      <w:r>
        <w:t xml:space="preserve"> Российский государственный  педагогический университет им. </w:t>
      </w:r>
      <w:proofErr w:type="spellStart"/>
      <w:r>
        <w:t>А.И.Герцена</w:t>
      </w:r>
      <w:proofErr w:type="spellEnd"/>
      <w:r>
        <w:t>, адрес – 191186, Санкт-Петербург, наб. реки Мойки, д. 48, тел.: (812)643-77-67;</w:t>
      </w:r>
    </w:p>
    <w:p w:rsidR="00C32F82" w:rsidRDefault="00C32F82" w:rsidP="00C32F82">
      <w:pPr>
        <w:pStyle w:val="a3"/>
        <w:jc w:val="both"/>
      </w:pPr>
      <w:r>
        <w:t>10. НОУ «Институт профессионального образования «Базис», адрес – 197046, Санкт-Петербург, Кронверкский пр., д. 5, тел.: (812)244-16-37;</w:t>
      </w:r>
    </w:p>
    <w:p w:rsidR="00C32F82" w:rsidRDefault="00C32F82" w:rsidP="00C32F82">
      <w:pPr>
        <w:pStyle w:val="a3"/>
        <w:jc w:val="both"/>
      </w:pPr>
      <w:r>
        <w:t xml:space="preserve">11. Смольный институт Российской академии образования, адрес – 195197, Санкт-Петербург, </w:t>
      </w:r>
      <w:proofErr w:type="spellStart"/>
      <w:r>
        <w:t>Полюстровский</w:t>
      </w:r>
      <w:proofErr w:type="spellEnd"/>
      <w:r>
        <w:t xml:space="preserve"> пр., д. 59, тел.: (812)540-69-84;</w:t>
      </w:r>
    </w:p>
    <w:p w:rsidR="00C32F82" w:rsidRDefault="00C32F82" w:rsidP="00C32F82">
      <w:pPr>
        <w:pStyle w:val="a3"/>
        <w:jc w:val="both"/>
      </w:pPr>
      <w:r>
        <w:t>12. ФГАОУ ВО «Санкт-Петербургский государственный политехнический университет», адрес – 195251, Санкт-Петербург, ул. Политехническая, д. 29, тел. (812)</w:t>
      </w:r>
      <w:r w:rsidR="003459C4">
        <w:t>606-62-48 и</w:t>
      </w:r>
      <w:r>
        <w:t xml:space="preserve"> </w:t>
      </w:r>
      <w:r w:rsidR="003459C4">
        <w:t>+7(999)239-52-77</w:t>
      </w:r>
      <w:bookmarkStart w:id="0" w:name="_GoBack"/>
      <w:bookmarkEnd w:id="0"/>
      <w:r>
        <w:t>;</w:t>
      </w:r>
    </w:p>
    <w:p w:rsidR="00C32F82" w:rsidRDefault="00C32F82" w:rsidP="00C32F82">
      <w:pPr>
        <w:pStyle w:val="a3"/>
        <w:jc w:val="both"/>
      </w:pPr>
      <w:r>
        <w:t>13. Санкт-Петербургское государственное бюджетное учреждение культуры и дополнительного образования «Институт культурных программ», адрес – 191025, Санкт-Петербург, ул. Рубинштейна, д.8, тел.: (812)312-95-72;</w:t>
      </w:r>
    </w:p>
    <w:p w:rsidR="00C32F82" w:rsidRDefault="00C32F82" w:rsidP="00C32F82">
      <w:pPr>
        <w:pStyle w:val="a3"/>
        <w:jc w:val="both"/>
      </w:pPr>
      <w:r>
        <w:t xml:space="preserve">14. ООО "Центр тестирования иностранцев" адрес – 198261, Санкт-Петербург, </w:t>
      </w:r>
      <w:proofErr w:type="spellStart"/>
      <w:r>
        <w:t>пр.Ветеранов</w:t>
      </w:r>
      <w:proofErr w:type="spellEnd"/>
      <w:r>
        <w:t>, д.114;</w:t>
      </w:r>
    </w:p>
    <w:p w:rsidR="00C32F82" w:rsidRDefault="00C32F82" w:rsidP="00C32F82">
      <w:pPr>
        <w:pStyle w:val="a3"/>
        <w:jc w:val="both"/>
      </w:pPr>
      <w:r>
        <w:lastRenderedPageBreak/>
        <w:t xml:space="preserve">15. ЧОУ "Петербургский Учебный Центр" адрес – 195196, Санкт-Петербург, ул. </w:t>
      </w:r>
      <w:proofErr w:type="spellStart"/>
      <w:r>
        <w:t>Таллинская</w:t>
      </w:r>
      <w:proofErr w:type="spellEnd"/>
      <w:r>
        <w:t>, д.5, офис 231;</w:t>
      </w:r>
    </w:p>
    <w:p w:rsidR="00C32F82" w:rsidRDefault="00C32F82" w:rsidP="00C32F82">
      <w:pPr>
        <w:pStyle w:val="a3"/>
        <w:jc w:val="both"/>
      </w:pPr>
      <w:r>
        <w:t>16. ЧОУ ВПО "Балтийский Гуманитарный Институт" адрес – 198188, Санкт-Петербург, пр.</w:t>
      </w:r>
      <w:r w:rsidR="00F60739">
        <w:t xml:space="preserve"> </w:t>
      </w:r>
      <w:r>
        <w:t>Стачек, д.72, тел.: (812)985-64-44.</w:t>
      </w:r>
    </w:p>
    <w:p w:rsidR="00C32F82" w:rsidRDefault="00C32F82" w:rsidP="00C32F82">
      <w:pPr>
        <w:pStyle w:val="a3"/>
        <w:jc w:val="both"/>
      </w:pPr>
      <w:r>
        <w:t>17. Негосударственное образовательное учреждение среднего (полного) общего образования «Лицей АРИСТОС», адрес – Санкт-Петербург, ул.</w:t>
      </w:r>
      <w:r w:rsidR="00F60739">
        <w:t xml:space="preserve"> </w:t>
      </w:r>
      <w:r>
        <w:t>Новгородская, д.19, тел. (812)227–13-75, 247-13-97</w:t>
      </w:r>
    </w:p>
    <w:p w:rsidR="00691A80" w:rsidRDefault="00F60739" w:rsidP="00F60739">
      <w:pPr>
        <w:jc w:val="both"/>
        <w:rPr>
          <w:rFonts w:ascii="Times New Roman" w:hAnsi="Times New Roman" w:cs="Times New Roman"/>
          <w:sz w:val="28"/>
          <w:szCs w:val="28"/>
        </w:rPr>
      </w:pPr>
      <w:r w:rsidRPr="00F60739">
        <w:rPr>
          <w:rFonts w:ascii="Times New Roman" w:hAnsi="Times New Roman" w:cs="Times New Roman"/>
          <w:sz w:val="28"/>
          <w:szCs w:val="28"/>
        </w:rPr>
        <w:t>18. ООО «</w:t>
      </w:r>
      <w:proofErr w:type="spellStart"/>
      <w:r w:rsidRPr="00F60739">
        <w:rPr>
          <w:rFonts w:ascii="Times New Roman" w:hAnsi="Times New Roman" w:cs="Times New Roman"/>
          <w:sz w:val="28"/>
          <w:szCs w:val="28"/>
        </w:rPr>
        <w:t>Астин</w:t>
      </w:r>
      <w:proofErr w:type="spellEnd"/>
      <w:r w:rsidRPr="00F60739">
        <w:rPr>
          <w:rFonts w:ascii="Times New Roman" w:hAnsi="Times New Roman" w:cs="Times New Roman"/>
          <w:sz w:val="28"/>
          <w:szCs w:val="28"/>
        </w:rPr>
        <w:t>-Групп», адрес – 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739">
        <w:rPr>
          <w:rFonts w:ascii="Times New Roman" w:hAnsi="Times New Roman" w:cs="Times New Roman"/>
          <w:sz w:val="28"/>
          <w:szCs w:val="28"/>
        </w:rPr>
        <w:t>Прачечный пер., д.3, телефон: 8-981-871-66-75</w:t>
      </w:r>
    </w:p>
    <w:p w:rsidR="00F60739" w:rsidRPr="00F60739" w:rsidRDefault="00F60739" w:rsidP="00F6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ФГБОУВО «Санкт-Петербургский государственный университет», адрес </w:t>
      </w:r>
      <w:r w:rsidR="00D068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199034</w:t>
      </w:r>
      <w:r w:rsidR="00D068CF">
        <w:rPr>
          <w:rFonts w:ascii="Times New Roman" w:hAnsi="Times New Roman" w:cs="Times New Roman"/>
          <w:sz w:val="28"/>
          <w:szCs w:val="28"/>
        </w:rPr>
        <w:t xml:space="preserve">, Санкт-Петербург, наб. Лейтенанта Шмидта, д.11, </w:t>
      </w:r>
      <w:proofErr w:type="spellStart"/>
      <w:r w:rsidR="00D068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068CF">
        <w:rPr>
          <w:rFonts w:ascii="Times New Roman" w:hAnsi="Times New Roman" w:cs="Times New Roman"/>
          <w:sz w:val="28"/>
          <w:szCs w:val="28"/>
        </w:rPr>
        <w:t>. 213, тел.: (812)325-11-24</w:t>
      </w:r>
    </w:p>
    <w:sectPr w:rsidR="00F60739" w:rsidRPr="00F6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2"/>
    <w:rsid w:val="0013628B"/>
    <w:rsid w:val="003459C4"/>
    <w:rsid w:val="00564D2C"/>
    <w:rsid w:val="00691A80"/>
    <w:rsid w:val="00C32F82"/>
    <w:rsid w:val="00D068CF"/>
    <w:rsid w:val="00F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5AFC3-E00A-4AED-B4E8-D688E842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2021-10-21T13:22:00Z</dcterms:created>
  <dcterms:modified xsi:type="dcterms:W3CDTF">2021-10-21T13:22:00Z</dcterms:modified>
</cp:coreProperties>
</file>