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57F2" w14:textId="77777777" w:rsidR="00D068DE" w:rsidRPr="00806C25" w:rsidRDefault="00D068DE" w:rsidP="00D068D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40F9CD09" wp14:editId="767F029D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CC185" w14:textId="77777777" w:rsidR="00D068DE" w:rsidRDefault="00D068DE" w:rsidP="00D068DE"/>
    <w:p w14:paraId="4708E6A7" w14:textId="77777777" w:rsidR="00D068DE" w:rsidRDefault="00D068DE" w:rsidP="00D068DE"/>
    <w:p w14:paraId="19036BD4" w14:textId="77777777" w:rsidR="003F5BC0" w:rsidRPr="00111CA2" w:rsidRDefault="003F5BC0" w:rsidP="003F5BC0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334C58B1" w14:textId="77777777" w:rsidR="003F5BC0" w:rsidRPr="00111CA2" w:rsidRDefault="003F5BC0" w:rsidP="003F5BC0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САНКТ-ПЕТЕРБУРГА</w:t>
      </w:r>
    </w:p>
    <w:p w14:paraId="1AC5E30F" w14:textId="277192C4" w:rsidR="003F5BC0" w:rsidRPr="00560803" w:rsidRDefault="003F5BC0" w:rsidP="00560803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34A4644E" w14:textId="77777777" w:rsidR="003F5BC0" w:rsidRPr="00111CA2" w:rsidRDefault="003F5BC0" w:rsidP="003F5BC0">
      <w:pPr>
        <w:jc w:val="center"/>
        <w:rPr>
          <w:b/>
        </w:rPr>
      </w:pPr>
      <w:r w:rsidRPr="00111CA2">
        <w:rPr>
          <w:rFonts w:eastAsia="Calibri"/>
          <w:b/>
          <w:color w:val="000000"/>
          <w:sz w:val="26"/>
          <w:szCs w:val="26"/>
          <w:lang w:eastAsia="zh-CN"/>
        </w:rPr>
        <w:t>МЕСТНАЯ АДМИНИСТРАЦИЯ</w:t>
      </w:r>
    </w:p>
    <w:p w14:paraId="21A8E479" w14:textId="77777777" w:rsidR="003F5BC0" w:rsidRDefault="003F5BC0" w:rsidP="003F5BC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1169F2B8" w14:textId="0909FBD8" w:rsidR="00D068DE" w:rsidRDefault="00D068DE" w:rsidP="00560803">
      <w:pPr>
        <w:tabs>
          <w:tab w:val="left" w:pos="7290"/>
        </w:tabs>
      </w:pPr>
      <w:r w:rsidRPr="00806C25">
        <w:rPr>
          <w:rFonts w:eastAsia="Calibri"/>
          <w:sz w:val="24"/>
          <w:szCs w:val="24"/>
        </w:rPr>
        <w:tab/>
      </w:r>
    </w:p>
    <w:p w14:paraId="2891345E" w14:textId="722F9C31" w:rsidR="00D068DE" w:rsidRPr="00806C25" w:rsidRDefault="00D068DE" w:rsidP="00D068D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>П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О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С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Т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А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Н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О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В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Л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Е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Н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И</w:t>
      </w:r>
      <w:r w:rsidR="00560803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 xml:space="preserve">Е </w:t>
      </w:r>
    </w:p>
    <w:p w14:paraId="6592C47A" w14:textId="77777777" w:rsidR="00D068DE" w:rsidRPr="00806C25" w:rsidRDefault="00D068DE" w:rsidP="00D068D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D068DE" w:rsidRPr="001E30B4" w14:paraId="7A9005F0" w14:textId="77777777" w:rsidTr="00A74EA8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A885D5A" w14:textId="47D6AAC7" w:rsidR="00D068DE" w:rsidRPr="001E30B4" w:rsidRDefault="00D068DE" w:rsidP="00A74EA8">
            <w:pPr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="00560803">
              <w:rPr>
                <w:rFonts w:eastAsia="Calibri"/>
                <w:sz w:val="26"/>
                <w:szCs w:val="26"/>
              </w:rPr>
              <w:t>23</w:t>
            </w:r>
            <w:r>
              <w:rPr>
                <w:rFonts w:eastAsia="Calibri"/>
                <w:sz w:val="26"/>
                <w:szCs w:val="26"/>
              </w:rPr>
              <w:t xml:space="preserve">» </w:t>
            </w:r>
            <w:r w:rsidR="00560803">
              <w:rPr>
                <w:rFonts w:eastAsia="Calibri"/>
                <w:sz w:val="26"/>
                <w:szCs w:val="26"/>
              </w:rPr>
              <w:t>ноября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E30B4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="00FE5B5A">
              <w:rPr>
                <w:rFonts w:eastAsia="Calibri"/>
                <w:sz w:val="26"/>
                <w:szCs w:val="26"/>
              </w:rPr>
              <w:t xml:space="preserve"> года</w:t>
            </w:r>
            <w:r w:rsidRPr="001E30B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C722826" w14:textId="76F65645" w:rsidR="00D068DE" w:rsidRPr="001E30B4" w:rsidRDefault="00D068DE" w:rsidP="00A74EA8">
            <w:pPr>
              <w:jc w:val="right"/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>№</w:t>
            </w:r>
            <w:r w:rsidRPr="001E30B4">
              <w:rPr>
                <w:sz w:val="26"/>
                <w:szCs w:val="26"/>
              </w:rPr>
              <w:t xml:space="preserve"> </w:t>
            </w:r>
            <w:r w:rsidR="00560803">
              <w:rPr>
                <w:sz w:val="26"/>
                <w:szCs w:val="26"/>
              </w:rPr>
              <w:t>62</w:t>
            </w:r>
          </w:p>
        </w:tc>
        <w:tc>
          <w:tcPr>
            <w:tcW w:w="3403" w:type="dxa"/>
            <w:shd w:val="clear" w:color="auto" w:fill="auto"/>
          </w:tcPr>
          <w:p w14:paraId="727B2D91" w14:textId="77777777" w:rsidR="00D068DE" w:rsidRPr="001E30B4" w:rsidRDefault="00D068DE" w:rsidP="00A74EA8">
            <w:pPr>
              <w:tabs>
                <w:tab w:val="left" w:pos="725"/>
              </w:tabs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D068DE" w:rsidRPr="006C0829" w14:paraId="668B6202" w14:textId="77777777" w:rsidTr="00A74EA8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0240C88B" w14:textId="77777777" w:rsidR="00D068DE" w:rsidRPr="006C0829" w:rsidRDefault="00D068DE" w:rsidP="00A74EA8">
            <w:pPr>
              <w:snapToGri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14:paraId="0A5A35D2" w14:textId="4A2ECE71" w:rsidR="00D068DE" w:rsidRPr="006C0829" w:rsidRDefault="00D068DE" w:rsidP="00A74EA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F934AA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ов</w:t>
            </w:r>
          </w:p>
          <w:p w14:paraId="41CF6B0B" w14:textId="46AFEA15" w:rsidR="00D068DE" w:rsidRPr="00806C25" w:rsidRDefault="00D068DE" w:rsidP="00A74EA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С</w:t>
            </w:r>
            <w:r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одействия развитию малого бизнеса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br/>
            </w:r>
            <w:r w:rsidRPr="006C0829">
              <w:rPr>
                <w:rFonts w:eastAsia="Calibri"/>
                <w:b/>
                <w:color w:val="000000"/>
                <w:sz w:val="26"/>
                <w:szCs w:val="26"/>
              </w:rPr>
              <w:t>и организаци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я</w:t>
            </w:r>
            <w:r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 мероприятий по защите прав потребителей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br/>
            </w:r>
            <w:r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на территории </w:t>
            </w:r>
            <w:r w:rsidR="003F5BC0">
              <w:rPr>
                <w:rFonts w:eastAsia="Calibri"/>
                <w:b/>
                <w:sz w:val="26"/>
                <w:szCs w:val="26"/>
              </w:rPr>
              <w:t>внутригородского муниципального образования города федерального значения Санкт-Петербурга</w:t>
            </w:r>
            <w:r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 муниципальный округ Светлановское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</w:p>
          <w:p w14:paraId="4D4A66D8" w14:textId="22700379" w:rsidR="00D068DE" w:rsidRPr="006C0829" w:rsidRDefault="00D068DE" w:rsidP="00A74EA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A583F91" w14:textId="77777777" w:rsidR="00D068DE" w:rsidRPr="006C0829" w:rsidRDefault="00D068DE" w:rsidP="00A74EA8">
            <w:pPr>
              <w:snapToGrid w:val="0"/>
              <w:jc w:val="right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14:paraId="0C3BD9BF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F1D20E4" w14:textId="0F4AD003" w:rsidR="00D068DE" w:rsidRPr="00817516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</w:t>
      </w:r>
      <w:r w:rsidR="003F5BC0" w:rsidRPr="003F5BC0">
        <w:rPr>
          <w:rFonts w:eastAsia="Calibri"/>
          <w:b w:val="0"/>
          <w:bCs w:val="0"/>
          <w:sz w:val="26"/>
          <w:szCs w:val="26"/>
        </w:rPr>
        <w:t>внутригородского муниципального образования города федерального значения Санкт-Петербурга</w:t>
      </w:r>
      <w:r w:rsidR="003F5BC0" w:rsidRPr="003F5BC0">
        <w:rPr>
          <w:rFonts w:eastAsia="Calibri"/>
          <w:b w:val="0"/>
          <w:bCs w:val="0"/>
          <w:color w:val="000000"/>
          <w:sz w:val="26"/>
          <w:szCs w:val="26"/>
        </w:rPr>
        <w:t xml:space="preserve"> муниципальный округ Светлановское</w:t>
      </w:r>
      <w:r w:rsidR="00920507">
        <w:rPr>
          <w:rFonts w:eastAsia="Calibri"/>
          <w:b w:val="0"/>
          <w:bCs w:val="0"/>
          <w:color w:val="000000"/>
          <w:sz w:val="26"/>
          <w:szCs w:val="26"/>
        </w:rPr>
        <w:t>,</w:t>
      </w:r>
      <w:r w:rsidR="00920507" w:rsidRPr="00920507">
        <w:rPr>
          <w:rFonts w:eastAsia="Calibri"/>
          <w:b w:val="0"/>
          <w:bCs w:val="0"/>
          <w:color w:val="000000"/>
          <w:sz w:val="26"/>
          <w:szCs w:val="26"/>
          <w:lang w:eastAsia="ru-RU"/>
        </w:rPr>
        <w:t xml:space="preserve"> </w:t>
      </w:r>
      <w:r w:rsidR="009404B2">
        <w:rPr>
          <w:rFonts w:eastAsia="Calibri"/>
          <w:b w:val="0"/>
          <w:bCs w:val="0"/>
          <w:color w:val="000000"/>
          <w:sz w:val="26"/>
          <w:szCs w:val="26"/>
          <w:lang w:eastAsia="ru-RU"/>
        </w:rPr>
        <w:t>М</w:t>
      </w:r>
      <w:r w:rsidR="00920507" w:rsidRPr="00817516">
        <w:rPr>
          <w:rFonts w:eastAsia="Calibri"/>
          <w:b w:val="0"/>
          <w:bCs w:val="0"/>
          <w:color w:val="000000"/>
          <w:sz w:val="26"/>
          <w:szCs w:val="26"/>
          <w:lang w:eastAsia="ru-RU"/>
        </w:rPr>
        <w:t>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4B83C6FC" w14:textId="77777777" w:rsidR="00D068DE" w:rsidRPr="00817516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9758AA4" w14:textId="76C2D175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60803">
        <w:rPr>
          <w:rFonts w:eastAsia="Calibri"/>
          <w:bCs w:val="0"/>
          <w:color w:val="000000"/>
          <w:sz w:val="26"/>
          <w:szCs w:val="26"/>
        </w:rPr>
        <w:t>П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О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С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Т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А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Н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О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В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Л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Pr="00560803">
        <w:rPr>
          <w:rFonts w:eastAsia="Calibri"/>
          <w:bCs w:val="0"/>
          <w:color w:val="000000"/>
          <w:sz w:val="26"/>
          <w:szCs w:val="26"/>
        </w:rPr>
        <w:t>Я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="009A6017" w:rsidRPr="00560803">
        <w:rPr>
          <w:rFonts w:eastAsia="Calibri"/>
          <w:bCs w:val="0"/>
          <w:color w:val="000000"/>
          <w:sz w:val="26"/>
          <w:szCs w:val="26"/>
        </w:rPr>
        <w:t>Е</w:t>
      </w:r>
      <w:r w:rsidR="00560803">
        <w:rPr>
          <w:rFonts w:eastAsia="Calibri"/>
          <w:bCs w:val="0"/>
          <w:color w:val="000000"/>
          <w:sz w:val="26"/>
          <w:szCs w:val="26"/>
        </w:rPr>
        <w:t xml:space="preserve"> </w:t>
      </w:r>
      <w:r w:rsidR="009A6017" w:rsidRPr="00560803">
        <w:rPr>
          <w:rFonts w:eastAsia="Calibri"/>
          <w:bCs w:val="0"/>
          <w:color w:val="000000"/>
          <w:sz w:val="26"/>
          <w:szCs w:val="26"/>
        </w:rPr>
        <w:t>Т</w:t>
      </w:r>
      <w:r w:rsidRPr="00806C25">
        <w:rPr>
          <w:rFonts w:eastAsia="Calibri"/>
          <w:b w:val="0"/>
          <w:color w:val="000000"/>
          <w:sz w:val="26"/>
          <w:szCs w:val="26"/>
        </w:rPr>
        <w:t>:</w:t>
      </w:r>
    </w:p>
    <w:p w14:paraId="4D5467EE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23F1B3" w14:textId="79BE8AA2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F934AA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</w:t>
      </w:r>
      <w:r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>
        <w:rPr>
          <w:rFonts w:eastAsia="Calibri"/>
          <w:b w:val="0"/>
          <w:color w:val="000000"/>
          <w:sz w:val="26"/>
          <w:szCs w:val="26"/>
        </w:rPr>
        <w:t>С</w:t>
      </w:r>
      <w:r w:rsidRPr="006C0829">
        <w:rPr>
          <w:rFonts w:eastAsia="Calibri"/>
          <w:b w:val="0"/>
          <w:color w:val="000000"/>
          <w:sz w:val="26"/>
          <w:szCs w:val="26"/>
        </w:rPr>
        <w:t xml:space="preserve">одействия развитию малого бизнеса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6C0829">
        <w:rPr>
          <w:rFonts w:eastAsia="Calibri"/>
          <w:b w:val="0"/>
          <w:color w:val="000000"/>
          <w:sz w:val="26"/>
          <w:szCs w:val="26"/>
        </w:rPr>
        <w:t>и организаци</w:t>
      </w:r>
      <w:r>
        <w:rPr>
          <w:rFonts w:eastAsia="Calibri"/>
          <w:b w:val="0"/>
          <w:color w:val="000000"/>
          <w:sz w:val="26"/>
          <w:szCs w:val="26"/>
        </w:rPr>
        <w:t>я</w:t>
      </w:r>
      <w:r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 </w:t>
      </w:r>
      <w:r w:rsidR="003F5BC0" w:rsidRPr="003F5BC0">
        <w:rPr>
          <w:rFonts w:eastAsia="Calibri"/>
          <w:b w:val="0"/>
          <w:bCs w:val="0"/>
          <w:sz w:val="26"/>
          <w:szCs w:val="26"/>
        </w:rPr>
        <w:t>внутригородского муниципального образования города федерального значения Санкт-Петербурга</w:t>
      </w:r>
      <w:r w:rsidR="003F5BC0" w:rsidRPr="003F5BC0">
        <w:rPr>
          <w:rFonts w:eastAsia="Calibri"/>
          <w:b w:val="0"/>
          <w:bCs w:val="0"/>
          <w:color w:val="000000"/>
          <w:sz w:val="26"/>
          <w:szCs w:val="26"/>
        </w:rPr>
        <w:t xml:space="preserve"> муниципальный округ Светлановское</w:t>
      </w:r>
      <w:r w:rsidR="003F5BC0">
        <w:rPr>
          <w:rFonts w:eastAsia="Calibri"/>
          <w:b w:val="0"/>
          <w:bCs w:val="0"/>
          <w:color w:val="000000"/>
          <w:sz w:val="26"/>
          <w:szCs w:val="26"/>
        </w:rPr>
        <w:t>»</w:t>
      </w:r>
      <w:r w:rsidR="003F5BC0" w:rsidRPr="00806C25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на 202</w:t>
      </w:r>
      <w:r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>
        <w:rPr>
          <w:rFonts w:eastAsia="Calibri"/>
          <w:b w:val="0"/>
          <w:color w:val="000000"/>
          <w:sz w:val="26"/>
          <w:szCs w:val="26"/>
        </w:rPr>
        <w:t>6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0FFC2A82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7F785D5" w14:textId="6922AC62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в соответствии с утвержденной </w:t>
      </w:r>
      <w:r w:rsidR="00041C3D" w:rsidRPr="00041C3D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Pr="00806C25">
        <w:rPr>
          <w:rFonts w:eastAsia="Calibri"/>
          <w:b w:val="0"/>
          <w:color w:val="000000"/>
          <w:sz w:val="26"/>
          <w:szCs w:val="26"/>
        </w:rPr>
        <w:t>программой.</w:t>
      </w:r>
    </w:p>
    <w:p w14:paraId="4DD61698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2D935F" w14:textId="5F85F6E6" w:rsidR="00D068DE" w:rsidRPr="00133721" w:rsidRDefault="00D068DE" w:rsidP="0013372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 w:rsidR="00133721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</w:t>
      </w:r>
      <w:r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>
        <w:rPr>
          <w:rFonts w:eastAsia="Calibri"/>
          <w:b w:val="0"/>
          <w:color w:val="000000"/>
          <w:sz w:val="26"/>
          <w:szCs w:val="26"/>
        </w:rPr>
        <w:t>С</w:t>
      </w:r>
      <w:r w:rsidRPr="006C0829">
        <w:rPr>
          <w:rFonts w:eastAsia="Calibri"/>
          <w:b w:val="0"/>
          <w:color w:val="000000"/>
          <w:sz w:val="26"/>
          <w:szCs w:val="26"/>
        </w:rPr>
        <w:t>одействия развитию малого бизнеса и организаци</w:t>
      </w:r>
      <w:r>
        <w:rPr>
          <w:rFonts w:eastAsia="Calibri"/>
          <w:b w:val="0"/>
          <w:color w:val="000000"/>
          <w:sz w:val="26"/>
          <w:szCs w:val="26"/>
        </w:rPr>
        <w:t>я</w:t>
      </w:r>
      <w:r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</w:t>
      </w:r>
      <w:r w:rsidR="003F5BC0" w:rsidRPr="003F5BC0">
        <w:rPr>
          <w:rFonts w:eastAsia="Calibri"/>
          <w:sz w:val="26"/>
          <w:szCs w:val="26"/>
        </w:rPr>
        <w:t xml:space="preserve"> </w:t>
      </w:r>
      <w:r w:rsidR="003F5BC0" w:rsidRPr="003F5BC0">
        <w:rPr>
          <w:rFonts w:eastAsia="Calibri"/>
          <w:b w:val="0"/>
          <w:bCs w:val="0"/>
          <w:sz w:val="26"/>
          <w:szCs w:val="26"/>
        </w:rPr>
        <w:t>внутригородского муниципального образования города федерального значения Санкт-Петербурга</w:t>
      </w:r>
      <w:r w:rsidR="003F5BC0" w:rsidRPr="003F5BC0">
        <w:rPr>
          <w:rFonts w:eastAsia="Calibri"/>
          <w:b w:val="0"/>
          <w:bCs w:val="0"/>
          <w:color w:val="000000"/>
          <w:sz w:val="26"/>
          <w:szCs w:val="26"/>
        </w:rPr>
        <w:t xml:space="preserve"> муниципальный округ Светлановское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</w:t>
      </w:r>
      <w:r w:rsidR="003F5BC0">
        <w:rPr>
          <w:rFonts w:eastAsia="Calibri"/>
          <w:b w:val="0"/>
          <w:color w:val="000000"/>
          <w:sz w:val="26"/>
          <w:szCs w:val="26"/>
        </w:rPr>
        <w:br/>
      </w:r>
      <w:r w:rsidRPr="00806C25">
        <w:rPr>
          <w:rFonts w:eastAsia="Calibri"/>
          <w:b w:val="0"/>
          <w:color w:val="000000"/>
          <w:sz w:val="26"/>
          <w:szCs w:val="26"/>
        </w:rPr>
        <w:t>и на плановый период 202</w:t>
      </w:r>
      <w:r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>
        <w:rPr>
          <w:rFonts w:eastAsia="Calibri"/>
          <w:b w:val="0"/>
          <w:color w:val="000000"/>
          <w:sz w:val="26"/>
          <w:szCs w:val="26"/>
        </w:rPr>
        <w:t>6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</w:t>
      </w:r>
      <w:r>
        <w:rPr>
          <w:rFonts w:eastAsia="Calibri"/>
          <w:b w:val="0"/>
          <w:color w:val="000000"/>
          <w:sz w:val="26"/>
          <w:szCs w:val="26"/>
        </w:rPr>
        <w:t xml:space="preserve">Федотова </w:t>
      </w:r>
      <w:r w:rsidRPr="00806C25">
        <w:rPr>
          <w:rFonts w:eastAsia="Calibri"/>
          <w:b w:val="0"/>
          <w:color w:val="000000"/>
          <w:sz w:val="26"/>
          <w:szCs w:val="26"/>
        </w:rPr>
        <w:t>Д.</w:t>
      </w:r>
      <w:r>
        <w:rPr>
          <w:rFonts w:eastAsia="Calibri"/>
          <w:b w:val="0"/>
          <w:color w:val="000000"/>
          <w:sz w:val="26"/>
          <w:szCs w:val="26"/>
        </w:rPr>
        <w:t>В.</w:t>
      </w:r>
    </w:p>
    <w:p w14:paraId="547B684C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D5CFBB6" w14:textId="7365F73A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>4.</w:t>
      </w:r>
      <w:r w:rsidRPr="00806C25">
        <w:rPr>
          <w:rFonts w:eastAsia="Calibri"/>
          <w:b w:val="0"/>
          <w:bCs w:val="0"/>
          <w:color w:val="000000"/>
          <w:sz w:val="26"/>
          <w:szCs w:val="26"/>
        </w:rPr>
        <w:t>.</w:t>
      </w:r>
      <w:r w:rsidR="003A4CED" w:rsidRPr="003A4CED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A4CED">
        <w:rPr>
          <w:rFonts w:eastAsia="Calibri"/>
          <w:b w:val="0"/>
          <w:color w:val="000000"/>
          <w:sz w:val="26"/>
          <w:szCs w:val="26"/>
        </w:rPr>
        <w:t>Настоящее постановление вступает в силу с момента принятия представительным органом Решения о бюджете на 2024 год и на плановый период 2025 и 2026 годов</w:t>
      </w:r>
      <w:r w:rsidR="00680012">
        <w:rPr>
          <w:rFonts w:eastAsia="Calibri"/>
          <w:b w:val="0"/>
          <w:color w:val="000000"/>
          <w:sz w:val="26"/>
          <w:szCs w:val="26"/>
        </w:rPr>
        <w:t>.</w:t>
      </w:r>
    </w:p>
    <w:p w14:paraId="13312F44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EEF561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4A48747C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8A9A89D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FB67AA1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68B6C66" w14:textId="1CD1CC6B" w:rsidR="00D068DE" w:rsidRPr="00450B02" w:rsidRDefault="00041C3D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="00D068DE" w:rsidRPr="00450B02">
        <w:rPr>
          <w:rFonts w:eastAsia="Calibri"/>
          <w:color w:val="000000"/>
          <w:sz w:val="26"/>
          <w:szCs w:val="26"/>
        </w:rPr>
        <w:t>дминистрации                                                                        С.С. Кузьмин</w:t>
      </w:r>
    </w:p>
    <w:p w14:paraId="7DCA4CE8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4F567E7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9FDA10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7D8D27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B9CD5E1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AC5E1DE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476E647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06D0975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E28F69A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70B78080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5FB043E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A152A23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5C45321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C4DE85F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0C3DF62" w14:textId="15DE98A5" w:rsidR="0053441E" w:rsidRDefault="0053441E" w:rsidP="009404B2">
      <w:pPr>
        <w:pStyle w:val="ConsPlusTitle"/>
        <w:widowControl/>
        <w:spacing w:line="240" w:lineRule="atLeast"/>
        <w:jc w:val="both"/>
        <w:rPr>
          <w:b w:val="0"/>
          <w:i/>
          <w:sz w:val="26"/>
          <w:szCs w:val="26"/>
        </w:rPr>
      </w:pPr>
    </w:p>
    <w:p w14:paraId="4D2747A9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CE43E7D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94930AE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21F4F36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DBCD205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7F5119A2" w14:textId="3D010338" w:rsidR="00560803" w:rsidRDefault="00560803">
      <w:pPr>
        <w:spacing w:after="160" w:line="259" w:lineRule="auto"/>
        <w:rPr>
          <w:bCs/>
          <w:i/>
          <w:sz w:val="26"/>
          <w:szCs w:val="26"/>
          <w:lang w:eastAsia="zh-CN"/>
        </w:rPr>
      </w:pPr>
      <w:r>
        <w:rPr>
          <w:b/>
          <w:i/>
          <w:sz w:val="26"/>
          <w:szCs w:val="26"/>
        </w:rPr>
        <w:br w:type="page"/>
      </w:r>
    </w:p>
    <w:p w14:paraId="6AE54406" w14:textId="77777777" w:rsidR="0053441E" w:rsidRDefault="0053441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210BB47" w14:textId="1BFC66D0" w:rsidR="00D068DE" w:rsidRPr="00806C25" w:rsidRDefault="00560803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Ознакомлены</w:t>
      </w:r>
      <w:r w:rsidR="00D068DE" w:rsidRPr="00806C25">
        <w:rPr>
          <w:b w:val="0"/>
          <w:i/>
          <w:sz w:val="26"/>
          <w:szCs w:val="26"/>
        </w:rPr>
        <w:t>:</w:t>
      </w:r>
    </w:p>
    <w:p w14:paraId="76ED4A50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848CFC2" w14:textId="77777777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025" w14:textId="1E4332A6" w:rsidR="00D068DE" w:rsidRPr="00806C25" w:rsidRDefault="00D068DE" w:rsidP="00D068D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 xml:space="preserve">________________  _________________ </w:t>
      </w:r>
      <w:r>
        <w:rPr>
          <w:b w:val="0"/>
          <w:sz w:val="26"/>
          <w:szCs w:val="26"/>
        </w:rPr>
        <w:t>Федотов</w:t>
      </w:r>
      <w:r w:rsidRPr="00806C25">
        <w:rPr>
          <w:b w:val="0"/>
          <w:sz w:val="26"/>
          <w:szCs w:val="26"/>
        </w:rPr>
        <w:t xml:space="preserve"> Д.</w:t>
      </w:r>
      <w:r>
        <w:rPr>
          <w:b w:val="0"/>
          <w:sz w:val="26"/>
          <w:szCs w:val="26"/>
        </w:rPr>
        <w:t>В</w:t>
      </w:r>
      <w:r w:rsidRPr="00806C25">
        <w:rPr>
          <w:b w:val="0"/>
          <w:sz w:val="26"/>
          <w:szCs w:val="26"/>
        </w:rPr>
        <w:t>.</w:t>
      </w:r>
    </w:p>
    <w:p w14:paraId="60AD6DE5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(дата)                                     (подпись)</w:t>
      </w:r>
    </w:p>
    <w:p w14:paraId="785DDE1A" w14:textId="77777777" w:rsidR="00D068DE" w:rsidRDefault="00D068DE" w:rsidP="00D068D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41E8B93" w14:textId="315DC5E0" w:rsidR="00D068DE" w:rsidRDefault="00D068DE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57CE090" w14:textId="77777777" w:rsidR="00133721" w:rsidRDefault="00133721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DD5141" w14:textId="6C665F4D" w:rsidR="00D068DE" w:rsidRDefault="00D068DE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630D40" w14:textId="77777777" w:rsidR="00B943C9" w:rsidRDefault="00B943C9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83160F" w14:textId="77777777" w:rsidR="00D068DE" w:rsidRDefault="00D068DE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EF5667" w14:textId="77777777" w:rsidR="009404B2" w:rsidRDefault="009404B2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6CBDBC" w14:textId="77777777" w:rsidR="009404B2" w:rsidRDefault="009404B2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0F02AF" w14:textId="77777777" w:rsidR="009404B2" w:rsidRDefault="009404B2" w:rsidP="00D068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DC68E3" w14:textId="0DB0BF09" w:rsidR="009404B2" w:rsidRPr="00560803" w:rsidRDefault="00560803" w:rsidP="00560803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3698EDAA" w14:textId="62E6CCD0" w:rsidR="00D068DE" w:rsidRPr="007720C7" w:rsidRDefault="00D068DE" w:rsidP="00D068D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Приложение 1</w:t>
      </w:r>
    </w:p>
    <w:p w14:paraId="23E2548C" w14:textId="7E6FF0B0" w:rsidR="00D068DE" w:rsidRPr="007720C7" w:rsidRDefault="00D068DE" w:rsidP="00D068D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к Постановлению Администрации МО Светлановское</w:t>
      </w:r>
    </w:p>
    <w:p w14:paraId="3CD2503B" w14:textId="33C0970F" w:rsidR="00D068DE" w:rsidRPr="007720C7" w:rsidRDefault="00D068DE" w:rsidP="00D068D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9404B2">
        <w:rPr>
          <w:b w:val="0"/>
          <w:sz w:val="26"/>
          <w:szCs w:val="26"/>
        </w:rPr>
        <w:t>«</w:t>
      </w:r>
      <w:r w:rsidR="00560803">
        <w:rPr>
          <w:b w:val="0"/>
          <w:sz w:val="26"/>
          <w:szCs w:val="26"/>
        </w:rPr>
        <w:t>23</w:t>
      </w:r>
      <w:r w:rsidR="009404B2">
        <w:rPr>
          <w:b w:val="0"/>
          <w:sz w:val="26"/>
          <w:szCs w:val="26"/>
        </w:rPr>
        <w:t xml:space="preserve">» </w:t>
      </w:r>
      <w:r w:rsidR="00560803">
        <w:rPr>
          <w:b w:val="0"/>
          <w:sz w:val="26"/>
          <w:szCs w:val="26"/>
        </w:rPr>
        <w:t>ноября</w:t>
      </w:r>
      <w:r w:rsidR="00FE5B5A" w:rsidRPr="00FE5B5A">
        <w:rPr>
          <w:b w:val="0"/>
          <w:sz w:val="26"/>
          <w:szCs w:val="26"/>
        </w:rPr>
        <w:t xml:space="preserve"> 2023 года </w:t>
      </w:r>
      <w:r w:rsidRPr="001E30B4">
        <w:rPr>
          <w:b w:val="0"/>
          <w:sz w:val="26"/>
          <w:szCs w:val="26"/>
        </w:rPr>
        <w:t xml:space="preserve">№ </w:t>
      </w:r>
      <w:r w:rsidR="00560803">
        <w:rPr>
          <w:b w:val="0"/>
          <w:sz w:val="26"/>
          <w:szCs w:val="26"/>
        </w:rPr>
        <w:t>62</w:t>
      </w:r>
    </w:p>
    <w:p w14:paraId="6B5CCB50" w14:textId="77777777" w:rsidR="00D068DE" w:rsidRPr="007720C7" w:rsidRDefault="00D068DE" w:rsidP="00D068DE">
      <w:pPr>
        <w:jc w:val="center"/>
        <w:rPr>
          <w:b/>
          <w:sz w:val="26"/>
          <w:szCs w:val="26"/>
        </w:rPr>
      </w:pPr>
    </w:p>
    <w:p w14:paraId="2F26EBC0" w14:textId="77777777" w:rsidR="003F5BC0" w:rsidRPr="003F5BC0" w:rsidRDefault="003F5BC0" w:rsidP="003F5BC0">
      <w:pPr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  <w:r w:rsidRPr="003F5BC0">
        <w:rPr>
          <w:rFonts w:eastAsia="Calibri"/>
          <w:b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032EF647" w14:textId="77777777" w:rsidR="003F5BC0" w:rsidRPr="003F5BC0" w:rsidRDefault="003F5BC0" w:rsidP="003F5BC0">
      <w:pPr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  <w:r w:rsidRPr="003F5BC0">
        <w:rPr>
          <w:rFonts w:eastAsia="Calibri"/>
          <w:b/>
          <w:color w:val="000000"/>
          <w:sz w:val="26"/>
          <w:szCs w:val="26"/>
          <w:lang w:eastAsia="zh-CN"/>
        </w:rPr>
        <w:t>ГОРОДА ФЕДЕРАЛЬНОГО ЗНАЧЕНИЯ САНКТ-ПЕТЕРБУРГА</w:t>
      </w:r>
    </w:p>
    <w:p w14:paraId="3BAAA6E2" w14:textId="77777777" w:rsidR="003F5BC0" w:rsidRPr="003F5BC0" w:rsidRDefault="003F5BC0" w:rsidP="003F5BC0">
      <w:pPr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  <w:r w:rsidRPr="003F5BC0">
        <w:rPr>
          <w:rFonts w:eastAsia="Calibri"/>
          <w:b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1CD10293" w14:textId="77777777" w:rsidR="003F5BC0" w:rsidRPr="00111CA2" w:rsidRDefault="003F5BC0" w:rsidP="003F5BC0">
      <w:pPr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</w:p>
    <w:p w14:paraId="349FAD24" w14:textId="77777777" w:rsidR="00D068DE" w:rsidRPr="007720C7" w:rsidRDefault="00D068DE" w:rsidP="00D068DE">
      <w:pPr>
        <w:jc w:val="center"/>
        <w:rPr>
          <w:b/>
          <w:sz w:val="26"/>
          <w:szCs w:val="26"/>
        </w:rPr>
      </w:pPr>
    </w:p>
    <w:p w14:paraId="6CC1FE4A" w14:textId="62CCA609" w:rsidR="00D068DE" w:rsidRPr="007720C7" w:rsidRDefault="00133721" w:rsidP="00D068DE">
      <w:pPr>
        <w:ind w:firstLine="567"/>
        <w:jc w:val="center"/>
        <w:rPr>
          <w:b/>
          <w:sz w:val="26"/>
          <w:szCs w:val="26"/>
        </w:rPr>
      </w:pPr>
      <w:r w:rsidRPr="00133721">
        <w:rPr>
          <w:b/>
          <w:szCs w:val="26"/>
        </w:rPr>
        <w:t xml:space="preserve">МУНИЦИПАЛЬНАЯ </w:t>
      </w:r>
      <w:r w:rsidR="00D068DE" w:rsidRPr="00635833">
        <w:rPr>
          <w:b/>
        </w:rPr>
        <w:t>ПРОГРАММА</w:t>
      </w:r>
    </w:p>
    <w:p w14:paraId="69455045" w14:textId="77777777" w:rsidR="00D068DE" w:rsidRPr="009404B2" w:rsidRDefault="00D068DE" w:rsidP="00D068DE">
      <w:pPr>
        <w:ind w:firstLine="567"/>
        <w:jc w:val="center"/>
        <w:rPr>
          <w:b/>
          <w:bCs/>
          <w:sz w:val="26"/>
          <w:szCs w:val="26"/>
        </w:rPr>
      </w:pPr>
      <w:r w:rsidRPr="009404B2">
        <w:rPr>
          <w:b/>
          <w:bCs/>
          <w:sz w:val="26"/>
          <w:szCs w:val="26"/>
        </w:rPr>
        <w:t>мероприятий, направленных на решение вопросов местного значения</w:t>
      </w:r>
    </w:p>
    <w:p w14:paraId="23255CC8" w14:textId="4C69B2E9" w:rsidR="00D068DE" w:rsidRPr="007720C7" w:rsidRDefault="00D068DE" w:rsidP="00D068DE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</w:t>
      </w:r>
      <w:r>
        <w:rPr>
          <w:rFonts w:eastAsia="Calibri"/>
          <w:b/>
          <w:color w:val="000000"/>
          <w:sz w:val="26"/>
          <w:szCs w:val="26"/>
        </w:rPr>
        <w:t>С</w:t>
      </w:r>
      <w:r w:rsidRPr="006C0829">
        <w:rPr>
          <w:rFonts w:eastAsia="Calibri"/>
          <w:b/>
          <w:color w:val="000000"/>
          <w:sz w:val="26"/>
          <w:szCs w:val="26"/>
        </w:rPr>
        <w:t>одействия развитию малого бизнеса и организаци</w:t>
      </w:r>
      <w:r>
        <w:rPr>
          <w:rFonts w:eastAsia="Calibri"/>
          <w:b/>
          <w:color w:val="000000"/>
          <w:sz w:val="26"/>
          <w:szCs w:val="26"/>
        </w:rPr>
        <w:t>я</w:t>
      </w:r>
      <w:r w:rsidRPr="006C0829">
        <w:rPr>
          <w:rFonts w:eastAsia="Calibri"/>
          <w:b/>
          <w:color w:val="000000"/>
          <w:sz w:val="26"/>
          <w:szCs w:val="26"/>
        </w:rPr>
        <w:t xml:space="preserve"> мероприятий по защите прав потребителей на</w:t>
      </w:r>
      <w:r w:rsidR="003F5BC0">
        <w:rPr>
          <w:rFonts w:eastAsia="Calibri"/>
          <w:b/>
          <w:color w:val="000000"/>
          <w:sz w:val="26"/>
          <w:szCs w:val="26"/>
        </w:rPr>
        <w:t xml:space="preserve"> территории </w:t>
      </w:r>
      <w:r w:rsidR="003F5BC0" w:rsidRPr="003F5BC0">
        <w:rPr>
          <w:rFonts w:eastAsia="Calibri"/>
          <w:b/>
          <w:bCs/>
          <w:sz w:val="26"/>
          <w:szCs w:val="26"/>
        </w:rPr>
        <w:t>внутригородского муниципального образования города федерального значения Санкт-Петербурга</w:t>
      </w:r>
      <w:r w:rsidR="003F5BC0" w:rsidRPr="003F5BC0">
        <w:rPr>
          <w:rFonts w:eastAsia="Calibri"/>
          <w:b/>
          <w:bCs/>
          <w:color w:val="000000"/>
          <w:sz w:val="26"/>
          <w:szCs w:val="26"/>
        </w:rPr>
        <w:t xml:space="preserve"> муниципальный округ Светлановское</w:t>
      </w:r>
      <w:r w:rsidRPr="007720C7">
        <w:rPr>
          <w:b/>
          <w:bCs/>
          <w:sz w:val="26"/>
          <w:szCs w:val="26"/>
        </w:rPr>
        <w:t xml:space="preserve">» </w:t>
      </w:r>
    </w:p>
    <w:p w14:paraId="6B6525D7" w14:textId="02B264D5" w:rsidR="00D068DE" w:rsidRPr="007720C7" w:rsidRDefault="00D068DE" w:rsidP="00D068DE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4</w:t>
      </w:r>
      <w:r w:rsidRPr="007720C7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5</w:t>
      </w:r>
      <w:r w:rsidRPr="007720C7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6</w:t>
      </w:r>
      <w:r w:rsidRPr="007720C7">
        <w:rPr>
          <w:b/>
          <w:bCs/>
          <w:sz w:val="26"/>
          <w:szCs w:val="26"/>
        </w:rPr>
        <w:t xml:space="preserve"> годов </w:t>
      </w:r>
    </w:p>
    <w:p w14:paraId="2269AA5C" w14:textId="77777777" w:rsidR="00D068DE" w:rsidRPr="007720C7" w:rsidRDefault="00D068DE" w:rsidP="00D068DE">
      <w:pPr>
        <w:jc w:val="center"/>
        <w:rPr>
          <w:bCs/>
          <w:sz w:val="26"/>
          <w:szCs w:val="26"/>
        </w:rPr>
      </w:pPr>
    </w:p>
    <w:p w14:paraId="50D127DF" w14:textId="5CDFC614" w:rsidR="00FC0E66" w:rsidRDefault="00D068DE" w:rsidP="00FC0E66">
      <w:pPr>
        <w:pStyle w:val="a3"/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3F5BC0">
        <w:rPr>
          <w:i/>
          <w:sz w:val="26"/>
          <w:szCs w:val="26"/>
        </w:rPr>
        <w:t xml:space="preserve">Заказчик </w:t>
      </w:r>
      <w:r w:rsidR="00B77B86">
        <w:rPr>
          <w:i/>
          <w:sz w:val="26"/>
          <w:szCs w:val="26"/>
        </w:rPr>
        <w:t xml:space="preserve">муниципальной </w:t>
      </w:r>
      <w:r w:rsidRPr="003F5BC0">
        <w:rPr>
          <w:i/>
          <w:sz w:val="26"/>
          <w:szCs w:val="26"/>
        </w:rPr>
        <w:t>программы:</w:t>
      </w:r>
      <w:r w:rsidRPr="003F5BC0">
        <w:rPr>
          <w:sz w:val="26"/>
          <w:szCs w:val="26"/>
        </w:rPr>
        <w:t xml:space="preserve"> </w:t>
      </w:r>
    </w:p>
    <w:p w14:paraId="4197793E" w14:textId="6D28A58E" w:rsidR="00D068DE" w:rsidRDefault="00D068DE" w:rsidP="00FC0E66">
      <w:pPr>
        <w:jc w:val="both"/>
        <w:rPr>
          <w:rFonts w:eastAsia="Calibri"/>
          <w:color w:val="000000"/>
          <w:sz w:val="26"/>
          <w:szCs w:val="26"/>
        </w:rPr>
      </w:pPr>
      <w:r w:rsidRPr="00FC0E66">
        <w:rPr>
          <w:sz w:val="26"/>
          <w:szCs w:val="26"/>
        </w:rPr>
        <w:t xml:space="preserve">Местная администрация </w:t>
      </w:r>
      <w:r w:rsidR="003F5BC0" w:rsidRPr="00FC0E66">
        <w:rPr>
          <w:rFonts w:eastAsia="Calibri"/>
          <w:sz w:val="26"/>
          <w:szCs w:val="26"/>
        </w:rPr>
        <w:t>внутригородского му</w:t>
      </w:r>
      <w:r w:rsidR="00FC0E66">
        <w:rPr>
          <w:rFonts w:eastAsia="Calibri"/>
          <w:sz w:val="26"/>
          <w:szCs w:val="26"/>
        </w:rPr>
        <w:t xml:space="preserve">ниципального образования города </w:t>
      </w:r>
      <w:r w:rsidR="003F5BC0" w:rsidRPr="00FC0E66">
        <w:rPr>
          <w:rFonts w:eastAsia="Calibri"/>
          <w:sz w:val="26"/>
          <w:szCs w:val="26"/>
        </w:rPr>
        <w:t>федерального значения Санкт-Петербурга</w:t>
      </w:r>
      <w:r w:rsidR="003F5BC0" w:rsidRPr="00FC0E66">
        <w:rPr>
          <w:rFonts w:eastAsia="Calibri"/>
          <w:color w:val="000000"/>
          <w:sz w:val="26"/>
          <w:szCs w:val="26"/>
        </w:rPr>
        <w:t xml:space="preserve"> муниципальный округ Светлановское</w:t>
      </w:r>
      <w:r w:rsidR="00FC0E66">
        <w:rPr>
          <w:rFonts w:eastAsia="Calibri"/>
          <w:color w:val="000000"/>
          <w:sz w:val="26"/>
          <w:szCs w:val="26"/>
        </w:rPr>
        <w:t>.</w:t>
      </w:r>
    </w:p>
    <w:p w14:paraId="4B641EB6" w14:textId="77777777" w:rsidR="00FC0E66" w:rsidRPr="00FC0E66" w:rsidRDefault="00FC0E66" w:rsidP="00FC0E66">
      <w:pPr>
        <w:jc w:val="both"/>
        <w:rPr>
          <w:sz w:val="26"/>
          <w:szCs w:val="26"/>
        </w:rPr>
      </w:pPr>
    </w:p>
    <w:p w14:paraId="12BC9092" w14:textId="77777777" w:rsidR="00FC0E66" w:rsidRPr="000A5929" w:rsidRDefault="00FC0E66" w:rsidP="00FC0E66">
      <w:pPr>
        <w:pStyle w:val="a3"/>
        <w:numPr>
          <w:ilvl w:val="0"/>
          <w:numId w:val="4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 xml:space="preserve">Паспорт муниципальной программы: </w:t>
      </w:r>
    </w:p>
    <w:p w14:paraId="6702E0D7" w14:textId="34BE26A0" w:rsidR="00FC0E66" w:rsidRDefault="00FC0E66" w:rsidP="00FC0E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0A5929">
        <w:rPr>
          <w:bCs/>
          <w:sz w:val="26"/>
          <w:szCs w:val="26"/>
        </w:rPr>
        <w:t xml:space="preserve">пределен в Приложении </w:t>
      </w:r>
      <w:r w:rsidR="00923950">
        <w:rPr>
          <w:bCs/>
          <w:sz w:val="26"/>
          <w:szCs w:val="26"/>
        </w:rPr>
        <w:t>1</w:t>
      </w:r>
      <w:r w:rsidRPr="000A5929">
        <w:rPr>
          <w:bCs/>
          <w:sz w:val="26"/>
          <w:szCs w:val="26"/>
        </w:rPr>
        <w:t xml:space="preserve"> к настоящей муниципальной программе.</w:t>
      </w:r>
    </w:p>
    <w:p w14:paraId="6EE77D7A" w14:textId="77777777" w:rsidR="00FC0E66" w:rsidRPr="000A5929" w:rsidRDefault="00FC0E66" w:rsidP="00FC0E66">
      <w:pPr>
        <w:jc w:val="both"/>
        <w:rPr>
          <w:bCs/>
          <w:sz w:val="26"/>
          <w:szCs w:val="26"/>
        </w:rPr>
      </w:pPr>
    </w:p>
    <w:p w14:paraId="0642CD6D" w14:textId="160579A1" w:rsidR="00FC0E66" w:rsidRPr="00C671CF" w:rsidRDefault="00FC0E66" w:rsidP="00FC0E6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FC0E66">
        <w:rPr>
          <w:bCs/>
          <w:sz w:val="26"/>
          <w:szCs w:val="26"/>
        </w:rPr>
        <w:t>О</w:t>
      </w:r>
      <w:r w:rsidRPr="00FC0E66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012AED6C" w14:textId="364E0E80" w:rsidR="00C671CF" w:rsidRPr="00C671CF" w:rsidRDefault="00C671CF" w:rsidP="00DB7B7D">
      <w:pPr>
        <w:ind w:firstLine="567"/>
        <w:jc w:val="both"/>
        <w:rPr>
          <w:rFonts w:eastAsia="Calibri"/>
          <w:sz w:val="26"/>
          <w:szCs w:val="26"/>
        </w:rPr>
      </w:pPr>
      <w:r w:rsidRPr="00C671CF">
        <w:rPr>
          <w:rFonts w:eastAsia="Calibri"/>
          <w:sz w:val="26"/>
          <w:szCs w:val="26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</w:t>
      </w:r>
      <w:r w:rsidR="009D3A36">
        <w:rPr>
          <w:rFonts w:eastAsia="Calibri"/>
          <w:sz w:val="26"/>
          <w:szCs w:val="26"/>
        </w:rPr>
        <w:t>.</w:t>
      </w:r>
      <w:r w:rsidR="009D3A36" w:rsidRPr="009D3A36">
        <w:rPr>
          <w:rFonts w:eastAsia="Calibri"/>
          <w:sz w:val="26"/>
          <w:szCs w:val="26"/>
        </w:rPr>
        <w:t xml:space="preserve"> В рамках развития экономики обеспечивается занятость населения, формируются поступления в бюджет </w:t>
      </w:r>
      <w:r w:rsidR="00013DC8">
        <w:rPr>
          <w:sz w:val="26"/>
          <w:szCs w:val="26"/>
        </w:rPr>
        <w:t>в</w:t>
      </w:r>
      <w:r w:rsidR="00013DC8" w:rsidRPr="00FE1ADB">
        <w:rPr>
          <w:sz w:val="26"/>
          <w:szCs w:val="26"/>
        </w:rPr>
        <w:t>нутригородского муниципального образования города федерального значения Санкт-Петербурга муниципальный округ Светлановское</w:t>
      </w:r>
      <w:r w:rsidR="009D3A36" w:rsidRPr="009D3A36">
        <w:rPr>
          <w:rFonts w:eastAsia="Calibri"/>
          <w:sz w:val="26"/>
          <w:szCs w:val="26"/>
        </w:rPr>
        <w:t>, удовлетворяются потребности общества в разнообразных товарах, работах и услугах. Устойчиво развивающаяся экономика является базой для создания благоприятной среды и условий комфортного проживания населения.</w:t>
      </w:r>
    </w:p>
    <w:p w14:paraId="2E12D8F4" w14:textId="062D881A" w:rsidR="00C671CF" w:rsidRPr="00C671CF" w:rsidRDefault="00FE1ADB" w:rsidP="00DB7B7D">
      <w:pPr>
        <w:ind w:firstLine="567"/>
        <w:jc w:val="both"/>
        <w:rPr>
          <w:rFonts w:eastAsia="Calibri"/>
          <w:sz w:val="26"/>
          <w:szCs w:val="26"/>
        </w:rPr>
      </w:pPr>
      <w:r w:rsidRPr="00FE1ADB">
        <w:rPr>
          <w:rFonts w:eastAsia="Calibri"/>
          <w:sz w:val="26"/>
          <w:szCs w:val="26"/>
        </w:rPr>
        <w:t>Фундаментом такой экономики, в том числе, является динамичное развитие таких ее сфер, как малое и среднее предпринимательство, добросовестная конкуренция и потребительский рынок.</w:t>
      </w:r>
      <w:r>
        <w:rPr>
          <w:rFonts w:eastAsia="Calibri"/>
          <w:sz w:val="26"/>
          <w:szCs w:val="26"/>
        </w:rPr>
        <w:t xml:space="preserve"> </w:t>
      </w:r>
      <w:r w:rsidR="00C671CF" w:rsidRPr="00C671CF">
        <w:rPr>
          <w:rFonts w:eastAsia="Calibri"/>
          <w:sz w:val="26"/>
          <w:szCs w:val="26"/>
        </w:rPr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привлекательнее, чем производственная.</w:t>
      </w:r>
      <w:r w:rsidRPr="00FE1ADB">
        <w:t xml:space="preserve"> </w:t>
      </w:r>
      <w:r w:rsidRPr="00FE1ADB">
        <w:rPr>
          <w:rFonts w:eastAsia="Calibri"/>
          <w:sz w:val="26"/>
          <w:szCs w:val="26"/>
        </w:rPr>
        <w:t>Сложившаяся экономическая ситуация стала препятствием для развития субъектов малого и среднего предпринимательства, вызвала спад спроса в отрасли. Кроме того, существует проблема низкой доступности персонала требуемой квалификации, финансовых ресурсов, офисных, производственных, складских и торговых помещений, неразвита энергетическая и транспортная инфраструктура.</w:t>
      </w:r>
    </w:p>
    <w:p w14:paraId="2419DA8A" w14:textId="6D5FADA8" w:rsidR="00C671CF" w:rsidRPr="00C671CF" w:rsidRDefault="00C671CF" w:rsidP="00AE6942">
      <w:pPr>
        <w:ind w:firstLine="567"/>
        <w:jc w:val="both"/>
        <w:rPr>
          <w:rFonts w:eastAsia="Calibri"/>
          <w:sz w:val="26"/>
          <w:szCs w:val="26"/>
        </w:rPr>
      </w:pPr>
      <w:r w:rsidRPr="00C671CF">
        <w:rPr>
          <w:rFonts w:eastAsia="Calibri"/>
          <w:sz w:val="26"/>
          <w:szCs w:val="26"/>
        </w:rPr>
        <w:t>Основные проблемы, сдерживающие развитие малого бизнеса:</w:t>
      </w:r>
    </w:p>
    <w:p w14:paraId="0EE1A811" w14:textId="3EEE773E" w:rsidR="00C671CF" w:rsidRPr="00C671CF" w:rsidRDefault="00C671CF" w:rsidP="00C671CF">
      <w:pPr>
        <w:jc w:val="both"/>
        <w:rPr>
          <w:rFonts w:eastAsia="Calibri"/>
          <w:sz w:val="26"/>
          <w:szCs w:val="26"/>
        </w:rPr>
      </w:pPr>
      <w:r w:rsidRPr="00C671CF">
        <w:rPr>
          <w:rFonts w:eastAsia="Calibri"/>
          <w:sz w:val="26"/>
          <w:szCs w:val="26"/>
        </w:rPr>
        <w:lastRenderedPageBreak/>
        <w:t>–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40B29673" w14:textId="77777777" w:rsidR="00825B3E" w:rsidRDefault="00C671CF" w:rsidP="00825B3E">
      <w:pPr>
        <w:ind w:firstLine="540"/>
        <w:jc w:val="both"/>
        <w:rPr>
          <w:rFonts w:eastAsia="Calibri"/>
          <w:sz w:val="26"/>
          <w:szCs w:val="26"/>
        </w:rPr>
      </w:pPr>
      <w:r w:rsidRPr="00C671CF">
        <w:rPr>
          <w:rFonts w:eastAsia="Calibri"/>
          <w:sz w:val="26"/>
          <w:szCs w:val="26"/>
        </w:rPr>
        <w:t xml:space="preserve">– частые изменения в системе налогообложения. </w:t>
      </w:r>
    </w:p>
    <w:p w14:paraId="01F9560B" w14:textId="47399A0F" w:rsidR="00C671CF" w:rsidRPr="00825B3E" w:rsidRDefault="00825B3E" w:rsidP="000510C5">
      <w:pPr>
        <w:jc w:val="both"/>
        <w:rPr>
          <w:sz w:val="26"/>
          <w:szCs w:val="26"/>
        </w:rPr>
      </w:pPr>
      <w:r w:rsidRPr="00825B3E">
        <w:rPr>
          <w:sz w:val="26"/>
          <w:szCs w:val="26"/>
        </w:rPr>
        <w:t>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  <w:r>
        <w:rPr>
          <w:sz w:val="26"/>
          <w:szCs w:val="26"/>
        </w:rPr>
        <w:t xml:space="preserve"> </w:t>
      </w:r>
      <w:r w:rsidRPr="00825B3E">
        <w:rPr>
          <w:sz w:val="26"/>
          <w:szCs w:val="26"/>
        </w:rPr>
        <w:t xml:space="preserve"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«экономическую неустойчивость». </w:t>
      </w:r>
    </w:p>
    <w:p w14:paraId="73463FFD" w14:textId="77777777" w:rsidR="00825B3E" w:rsidRDefault="00FE1ADB" w:rsidP="000510C5">
      <w:pPr>
        <w:ind w:firstLine="708"/>
        <w:jc w:val="both"/>
        <w:rPr>
          <w:sz w:val="26"/>
          <w:szCs w:val="26"/>
        </w:rPr>
      </w:pPr>
      <w:r w:rsidRPr="00FE1ADB">
        <w:rPr>
          <w:sz w:val="26"/>
          <w:szCs w:val="26"/>
        </w:rPr>
        <w:t>В рамках решения вопроса местного значения по оказанию содействия развитию</w:t>
      </w:r>
      <w:r w:rsidR="00013DC8">
        <w:rPr>
          <w:sz w:val="26"/>
          <w:szCs w:val="26"/>
        </w:rPr>
        <w:t xml:space="preserve"> малого бизнеса на территории  в</w:t>
      </w:r>
      <w:r w:rsidRPr="00FE1ADB">
        <w:rPr>
          <w:sz w:val="26"/>
          <w:szCs w:val="26"/>
        </w:rPr>
        <w:t>нутригородского муниципального образования города федерального значения Санкт-Петербурга муниципальный округ Светлановское организовано информирование субъектов малого бизнеса об изменении действующего законодательства в части реализации мер по улучшению условий ведения предпринимательской деятельности, об упрощении доступа к льготному финансированию, повышении общественной значимости в Санкт-Петербурге,</w:t>
      </w:r>
      <w:r w:rsidR="00B943C9">
        <w:rPr>
          <w:sz w:val="26"/>
          <w:szCs w:val="26"/>
        </w:rPr>
        <w:t xml:space="preserve"> мер государственной поддержки,</w:t>
      </w:r>
      <w:r w:rsidRPr="00FE1ADB">
        <w:rPr>
          <w:sz w:val="26"/>
          <w:szCs w:val="26"/>
        </w:rPr>
        <w:t xml:space="preserve"> популяризации предпринимательства.</w:t>
      </w:r>
    </w:p>
    <w:p w14:paraId="15B484F3" w14:textId="41258D0C" w:rsidR="00825B3E" w:rsidRPr="009404B2" w:rsidRDefault="00825B3E" w:rsidP="00FE1ADB">
      <w:pPr>
        <w:jc w:val="both"/>
        <w:rPr>
          <w:sz w:val="26"/>
          <w:szCs w:val="26"/>
        </w:rPr>
      </w:pPr>
      <w:r w:rsidRPr="00825B3E">
        <w:rPr>
          <w:sz w:val="26"/>
          <w:szCs w:val="26"/>
        </w:rPr>
        <w:t>Программа «Содействия развитию малого бизнеса и организация мероприятий по защите прав потребителей на территории внутригородского муниципального образования города федерального значения Санкт-Петербурга муниципальный округ Светлановское»</w:t>
      </w:r>
      <w:r>
        <w:rPr>
          <w:sz w:val="26"/>
          <w:szCs w:val="26"/>
        </w:rPr>
        <w:t xml:space="preserve"> </w:t>
      </w:r>
      <w:r w:rsidRPr="00825B3E">
        <w:rPr>
          <w:sz w:val="26"/>
          <w:szCs w:val="26"/>
        </w:rPr>
        <w:t xml:space="preserve">направлена на создание благоприятных условий для развития малого и среднего предпринимательства на территории </w:t>
      </w:r>
      <w:r>
        <w:rPr>
          <w:sz w:val="26"/>
          <w:szCs w:val="26"/>
        </w:rPr>
        <w:t>внутригородского м</w:t>
      </w:r>
      <w:r w:rsidRPr="00825B3E">
        <w:rPr>
          <w:sz w:val="26"/>
          <w:szCs w:val="26"/>
        </w:rPr>
        <w:t xml:space="preserve">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825B3E">
        <w:rPr>
          <w:sz w:val="26"/>
          <w:szCs w:val="26"/>
        </w:rPr>
        <w:t xml:space="preserve">Санкт-Петербурга муниципальный округ </w:t>
      </w:r>
      <w:r>
        <w:rPr>
          <w:sz w:val="26"/>
          <w:szCs w:val="26"/>
        </w:rPr>
        <w:t>Светлановское</w:t>
      </w:r>
      <w:r w:rsidRPr="00825B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25B3E">
        <w:rPr>
          <w:sz w:val="26"/>
          <w:szCs w:val="26"/>
        </w:rPr>
        <w:t>С учетом приоритетов государственной политики целью реализации настоящей муниципальной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внутригородского муниципального образования города федерального значения Санкт-Петербурга муниципальный округ Светлановское.</w:t>
      </w:r>
    </w:p>
    <w:p w14:paraId="0B88A5DC" w14:textId="78ED110D" w:rsidR="00C671CF" w:rsidRPr="00FC0E66" w:rsidRDefault="00C671CF" w:rsidP="00FC0E66">
      <w:pPr>
        <w:pStyle w:val="a3"/>
        <w:ind w:left="0"/>
        <w:jc w:val="both"/>
        <w:rPr>
          <w:sz w:val="26"/>
          <w:szCs w:val="26"/>
        </w:rPr>
      </w:pPr>
    </w:p>
    <w:p w14:paraId="722F2640" w14:textId="1BD9FFF1" w:rsidR="00C671CF" w:rsidRPr="00C671CF" w:rsidRDefault="00041C3D" w:rsidP="00C671CF">
      <w:pPr>
        <w:pStyle w:val="a3"/>
        <w:numPr>
          <w:ilvl w:val="0"/>
          <w:numId w:val="4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Основные ц</w:t>
      </w:r>
      <w:r w:rsidR="00FC0E66" w:rsidRPr="000A5929">
        <w:rPr>
          <w:i/>
          <w:sz w:val="26"/>
          <w:szCs w:val="26"/>
        </w:rPr>
        <w:t>ел</w:t>
      </w:r>
      <w:r>
        <w:rPr>
          <w:i/>
          <w:sz w:val="26"/>
          <w:szCs w:val="26"/>
        </w:rPr>
        <w:t>и муниципальной</w:t>
      </w:r>
      <w:r w:rsidR="00FC0E66" w:rsidRPr="000A5929">
        <w:rPr>
          <w:i/>
          <w:sz w:val="26"/>
          <w:szCs w:val="26"/>
        </w:rPr>
        <w:t xml:space="preserve"> программы: </w:t>
      </w:r>
    </w:p>
    <w:p w14:paraId="76412FB3" w14:textId="77777777" w:rsidR="00C671CF" w:rsidRDefault="00C671CF" w:rsidP="00C671CF">
      <w:pPr>
        <w:pStyle w:val="a3"/>
        <w:ind w:left="0"/>
        <w:jc w:val="both"/>
        <w:rPr>
          <w:sz w:val="26"/>
          <w:szCs w:val="26"/>
        </w:rPr>
      </w:pPr>
      <w:r w:rsidRPr="00FC0E66">
        <w:rPr>
          <w:sz w:val="26"/>
          <w:szCs w:val="26"/>
        </w:rPr>
        <w:t>Создание условий для развития на территории муниципального образования малого бизнеса и защиты прав потребителей.</w:t>
      </w:r>
    </w:p>
    <w:p w14:paraId="4F4E45C5" w14:textId="00B32D93" w:rsidR="00D068DE" w:rsidRPr="007720C7" w:rsidRDefault="00D068DE" w:rsidP="00C671CF">
      <w:pPr>
        <w:jc w:val="both"/>
        <w:rPr>
          <w:i/>
          <w:sz w:val="26"/>
          <w:szCs w:val="26"/>
        </w:rPr>
      </w:pPr>
    </w:p>
    <w:p w14:paraId="08D77AE6" w14:textId="4923B3D3" w:rsidR="00D068DE" w:rsidRPr="007720C7" w:rsidRDefault="00FC0E66" w:rsidP="00D068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D068DE" w:rsidRPr="007720C7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D068DE" w:rsidRPr="007720C7">
        <w:rPr>
          <w:i/>
          <w:sz w:val="26"/>
          <w:szCs w:val="26"/>
        </w:rPr>
        <w:t>программы:</w:t>
      </w:r>
    </w:p>
    <w:p w14:paraId="4D928559" w14:textId="67361CDD" w:rsidR="00D068DE" w:rsidRPr="007720C7" w:rsidRDefault="00D068DE" w:rsidP="00D068D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 xml:space="preserve">Содействие развитию малого предпринимательства на территории </w:t>
      </w:r>
      <w:r>
        <w:rPr>
          <w:sz w:val="26"/>
          <w:szCs w:val="26"/>
        </w:rPr>
        <w:br/>
      </w:r>
      <w:r w:rsidR="00C671CF"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BC3C52">
        <w:rPr>
          <w:sz w:val="26"/>
          <w:szCs w:val="26"/>
        </w:rPr>
        <w:t xml:space="preserve"> Светлановское</w:t>
      </w:r>
      <w:r w:rsidRPr="007720C7">
        <w:rPr>
          <w:sz w:val="26"/>
          <w:szCs w:val="26"/>
        </w:rPr>
        <w:t xml:space="preserve">; </w:t>
      </w:r>
    </w:p>
    <w:p w14:paraId="09127F3A" w14:textId="58E2C2FD" w:rsidR="00D068DE" w:rsidRDefault="00D068DE" w:rsidP="00D068D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 xml:space="preserve">Участие органов местного самоуправления </w:t>
      </w:r>
      <w:r>
        <w:rPr>
          <w:sz w:val="26"/>
          <w:szCs w:val="26"/>
        </w:rPr>
        <w:br/>
      </w:r>
      <w:r w:rsidRPr="00BC3C52">
        <w:rPr>
          <w:sz w:val="26"/>
          <w:szCs w:val="26"/>
        </w:rPr>
        <w:t>в реализации единой государственной политики в области защиты прав потребителей</w:t>
      </w:r>
      <w:r w:rsidRPr="00411007">
        <w:rPr>
          <w:sz w:val="26"/>
          <w:szCs w:val="26"/>
        </w:rPr>
        <w:t>;</w:t>
      </w:r>
    </w:p>
    <w:p w14:paraId="25A78A05" w14:textId="6459FDB9" w:rsidR="00D068DE" w:rsidRDefault="00D068DE" w:rsidP="00D068D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Содействие повышению правовой грамотности населения по вопросам защиты прав потребителей</w:t>
      </w:r>
      <w:r w:rsidR="00B57696">
        <w:rPr>
          <w:sz w:val="26"/>
          <w:szCs w:val="26"/>
        </w:rPr>
        <w:t>;</w:t>
      </w:r>
    </w:p>
    <w:p w14:paraId="1C68131F" w14:textId="0E5F41F3" w:rsidR="00C671CF" w:rsidRPr="00C671CF" w:rsidRDefault="00C671CF" w:rsidP="00C671CF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671CF">
        <w:rPr>
          <w:sz w:val="26"/>
          <w:szCs w:val="26"/>
        </w:rPr>
        <w:lastRenderedPageBreak/>
        <w:t>Оказание информационной поддержки субъектам малого предпринимательства;</w:t>
      </w:r>
    </w:p>
    <w:p w14:paraId="5FB25E88" w14:textId="77777777" w:rsidR="00C671CF" w:rsidRPr="00C671CF" w:rsidRDefault="00C671CF" w:rsidP="00C671CF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671CF">
        <w:rPr>
          <w:sz w:val="26"/>
          <w:szCs w:val="26"/>
        </w:rPr>
        <w:t>Обеспечение благоприятного климата для предпринимательской деятельности;</w:t>
      </w:r>
    </w:p>
    <w:p w14:paraId="0ABAF179" w14:textId="77777777" w:rsidR="00825B3E" w:rsidRDefault="00C671CF" w:rsidP="00825B3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671CF">
        <w:rPr>
          <w:sz w:val="26"/>
          <w:szCs w:val="26"/>
        </w:rPr>
        <w:t>Обеспечение налоговых поступлений в местный бюдже</w:t>
      </w:r>
      <w:r w:rsidRPr="00B57696">
        <w:rPr>
          <w:sz w:val="26"/>
          <w:szCs w:val="26"/>
        </w:rPr>
        <w:t>т.</w:t>
      </w:r>
    </w:p>
    <w:p w14:paraId="36E27035" w14:textId="0ADFB3D2" w:rsidR="00825B3E" w:rsidRPr="00C671CF" w:rsidRDefault="007844ED" w:rsidP="00825B3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825B3E" w:rsidRPr="00825B3E">
        <w:rPr>
          <w:sz w:val="26"/>
          <w:szCs w:val="26"/>
        </w:rPr>
        <w:t>ормирование положительного образа предпринимателя на территории округа</w:t>
      </w:r>
      <w:r w:rsidR="00B77B86">
        <w:rPr>
          <w:sz w:val="26"/>
          <w:szCs w:val="26"/>
        </w:rPr>
        <w:t>.</w:t>
      </w:r>
    </w:p>
    <w:p w14:paraId="2766B344" w14:textId="77777777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</w:p>
    <w:p w14:paraId="29F7FC30" w14:textId="469E367E" w:rsidR="00D068DE" w:rsidRPr="007720C7" w:rsidRDefault="00FC0E66" w:rsidP="00D068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D068DE" w:rsidRPr="007720C7">
        <w:rPr>
          <w:i/>
          <w:sz w:val="26"/>
          <w:szCs w:val="26"/>
        </w:rPr>
        <w:t xml:space="preserve">. Сроки реализации </w:t>
      </w:r>
      <w:r w:rsidR="00041C3D">
        <w:rPr>
          <w:i/>
          <w:sz w:val="26"/>
          <w:szCs w:val="26"/>
        </w:rPr>
        <w:t xml:space="preserve">муниципальной </w:t>
      </w:r>
      <w:r w:rsidR="00D068DE" w:rsidRPr="007720C7">
        <w:rPr>
          <w:i/>
          <w:sz w:val="26"/>
          <w:szCs w:val="26"/>
        </w:rPr>
        <w:t xml:space="preserve">программы: </w:t>
      </w:r>
      <w:r w:rsidR="00D068DE" w:rsidRPr="007720C7">
        <w:rPr>
          <w:bCs/>
          <w:sz w:val="26"/>
          <w:szCs w:val="26"/>
        </w:rPr>
        <w:t>202</w:t>
      </w:r>
      <w:r w:rsidR="00D068DE">
        <w:rPr>
          <w:bCs/>
          <w:sz w:val="26"/>
          <w:szCs w:val="26"/>
        </w:rPr>
        <w:t>4</w:t>
      </w:r>
      <w:r w:rsidR="00D068DE" w:rsidRPr="007720C7">
        <w:rPr>
          <w:bCs/>
          <w:sz w:val="26"/>
          <w:szCs w:val="26"/>
        </w:rPr>
        <w:t xml:space="preserve"> год и плановый период 202</w:t>
      </w:r>
      <w:r w:rsidR="00D068DE">
        <w:rPr>
          <w:bCs/>
          <w:sz w:val="26"/>
          <w:szCs w:val="26"/>
        </w:rPr>
        <w:t>5</w:t>
      </w:r>
      <w:r w:rsidR="00D068DE" w:rsidRPr="007720C7">
        <w:rPr>
          <w:bCs/>
          <w:sz w:val="26"/>
          <w:szCs w:val="26"/>
        </w:rPr>
        <w:t xml:space="preserve"> и 202</w:t>
      </w:r>
      <w:r w:rsidR="00D068DE">
        <w:rPr>
          <w:bCs/>
          <w:sz w:val="26"/>
          <w:szCs w:val="26"/>
        </w:rPr>
        <w:t>6</w:t>
      </w:r>
      <w:r w:rsidR="00D068DE" w:rsidRPr="007720C7">
        <w:rPr>
          <w:bCs/>
          <w:sz w:val="26"/>
          <w:szCs w:val="26"/>
        </w:rPr>
        <w:t xml:space="preserve"> годов.</w:t>
      </w:r>
    </w:p>
    <w:p w14:paraId="29929807" w14:textId="77777777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</w:p>
    <w:p w14:paraId="77DF0F2B" w14:textId="1E5D2532" w:rsidR="00D068DE" w:rsidRPr="007720C7" w:rsidRDefault="00FC0E66" w:rsidP="00D068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D068DE" w:rsidRPr="007720C7">
        <w:rPr>
          <w:i/>
          <w:sz w:val="26"/>
          <w:szCs w:val="26"/>
        </w:rPr>
        <w:t>. Ожидаемые результаты реализации</w:t>
      </w:r>
      <w:r w:rsidR="00041C3D">
        <w:rPr>
          <w:i/>
          <w:sz w:val="26"/>
          <w:szCs w:val="26"/>
        </w:rPr>
        <w:t xml:space="preserve"> муниципальной </w:t>
      </w:r>
      <w:r w:rsidR="00D068DE" w:rsidRPr="007720C7">
        <w:rPr>
          <w:i/>
          <w:sz w:val="26"/>
          <w:szCs w:val="26"/>
        </w:rPr>
        <w:t>программы:</w:t>
      </w:r>
    </w:p>
    <w:p w14:paraId="4355E187" w14:textId="4ABAFA48" w:rsidR="00D068DE" w:rsidRPr="00BC3C52" w:rsidRDefault="00D068DE" w:rsidP="000510C5">
      <w:pPr>
        <w:pStyle w:val="a3"/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 xml:space="preserve">В результате проведенных мероприятий ожидается рост числа субъектов малого предпринимательства, увеличение числа занятых человек в малом предпринимательстве; повышение эффективности и усиление конкурентоспособности малых и средних предприятий; создание механизма, регулирующего отношения между потребителями и изготовителями товаров </w:t>
      </w:r>
      <w:r>
        <w:rPr>
          <w:sz w:val="26"/>
          <w:szCs w:val="26"/>
        </w:rPr>
        <w:br/>
      </w:r>
      <w:r w:rsidRPr="00BC3C52">
        <w:rPr>
          <w:sz w:val="26"/>
          <w:szCs w:val="26"/>
        </w:rPr>
        <w:t xml:space="preserve">и услуг, а также обеспечивающего их эффективное взаимодействие как в области защиты прав потребителей, так и в области развития малого бизнеса на территории </w:t>
      </w:r>
      <w:r w:rsidR="00B57696">
        <w:rPr>
          <w:sz w:val="26"/>
          <w:szCs w:val="26"/>
        </w:rPr>
        <w:t>внутригородского муниципального образования города федерального значения  Санкт-Петербурга муниципальный округ Светлановское.</w:t>
      </w:r>
    </w:p>
    <w:p w14:paraId="1CB12CB1" w14:textId="77777777" w:rsidR="00D068DE" w:rsidRDefault="00D068DE" w:rsidP="003F5BC0">
      <w:pPr>
        <w:jc w:val="both"/>
        <w:rPr>
          <w:i/>
          <w:sz w:val="26"/>
          <w:szCs w:val="26"/>
        </w:rPr>
      </w:pPr>
    </w:p>
    <w:p w14:paraId="540C4FEE" w14:textId="63330134" w:rsidR="00D068DE" w:rsidRPr="007720C7" w:rsidRDefault="00FC0E66" w:rsidP="00D068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D068DE" w:rsidRPr="007720C7">
        <w:rPr>
          <w:i/>
          <w:sz w:val="26"/>
          <w:szCs w:val="26"/>
        </w:rPr>
        <w:t>. Целевые показатели (индикаторы)</w:t>
      </w:r>
      <w:r w:rsidR="00041C3D">
        <w:rPr>
          <w:i/>
          <w:sz w:val="26"/>
          <w:szCs w:val="26"/>
        </w:rPr>
        <w:t>муниципальной</w:t>
      </w:r>
      <w:r w:rsidR="00D068DE" w:rsidRPr="007720C7">
        <w:rPr>
          <w:i/>
          <w:sz w:val="26"/>
          <w:szCs w:val="26"/>
        </w:rPr>
        <w:t xml:space="preserve"> программы:</w:t>
      </w:r>
    </w:p>
    <w:p w14:paraId="77632ED4" w14:textId="77777777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88"/>
        <w:gridCol w:w="4084"/>
        <w:gridCol w:w="1554"/>
        <w:gridCol w:w="1508"/>
        <w:gridCol w:w="1373"/>
        <w:gridCol w:w="1241"/>
      </w:tblGrid>
      <w:tr w:rsidR="00D068DE" w:rsidRPr="007720C7" w14:paraId="72517B10" w14:textId="77777777" w:rsidTr="00835EBA">
        <w:tc>
          <w:tcPr>
            <w:tcW w:w="304" w:type="dxa"/>
            <w:vMerge w:val="restart"/>
          </w:tcPr>
          <w:p w14:paraId="33088542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68ED13C2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6A1BF10F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4CFBC8C1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D068DE" w:rsidRPr="007720C7" w14:paraId="3089FCBA" w14:textId="77777777" w:rsidTr="00835EBA">
        <w:tc>
          <w:tcPr>
            <w:tcW w:w="304" w:type="dxa"/>
            <w:vMerge/>
          </w:tcPr>
          <w:p w14:paraId="3AEB04AE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51F6864" w14:textId="77777777" w:rsidR="00D068DE" w:rsidRPr="007720C7" w:rsidRDefault="00D068DE" w:rsidP="00A74EA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00F4B4BA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46C5E25E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D068DE" w:rsidRPr="007720C7" w14:paraId="09A1B34E" w14:textId="77777777" w:rsidTr="00835EBA">
        <w:tc>
          <w:tcPr>
            <w:tcW w:w="304" w:type="dxa"/>
            <w:vMerge/>
          </w:tcPr>
          <w:p w14:paraId="38B142F0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0361C317" w14:textId="77777777" w:rsidR="00D068DE" w:rsidRPr="007720C7" w:rsidRDefault="00D068DE" w:rsidP="00A74EA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885EAEC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249247F6" w14:textId="7CA70504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14:paraId="1ADF753F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D068DE" w:rsidRPr="007720C7" w14:paraId="231E14BC" w14:textId="77777777" w:rsidTr="00835EBA">
        <w:tc>
          <w:tcPr>
            <w:tcW w:w="304" w:type="dxa"/>
            <w:vMerge/>
          </w:tcPr>
          <w:p w14:paraId="1B685A68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0D60FB8F" w14:textId="77777777" w:rsidR="00D068DE" w:rsidRPr="007720C7" w:rsidRDefault="00D068DE" w:rsidP="00A74EA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C9F6421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69D13541" w14:textId="77777777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19F4F4B4" w14:textId="5BDD0992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14:paraId="655C5B0E" w14:textId="2853ACFC" w:rsidR="00D068DE" w:rsidRPr="007720C7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6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68DE" w:rsidRPr="007720C7" w14:paraId="01DD048D" w14:textId="77777777" w:rsidTr="00835EBA">
        <w:tc>
          <w:tcPr>
            <w:tcW w:w="304" w:type="dxa"/>
          </w:tcPr>
          <w:p w14:paraId="540E324F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3FACDB83" w14:textId="77777777" w:rsidR="00D068DE" w:rsidRPr="007720C7" w:rsidRDefault="00D068DE" w:rsidP="00A74EA8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656E101F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4A6D65CE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14:paraId="61E762EE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04CB2F2A" w14:textId="77777777" w:rsidR="00D068DE" w:rsidRPr="007720C7" w:rsidRDefault="00D068DE" w:rsidP="00A74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14:paraId="170441BC" w14:textId="77777777" w:rsidR="00D068DE" w:rsidRPr="007720C7" w:rsidRDefault="00D068DE" w:rsidP="00D068DE">
      <w:pPr>
        <w:jc w:val="both"/>
        <w:rPr>
          <w:i/>
          <w:sz w:val="26"/>
          <w:szCs w:val="26"/>
        </w:rPr>
      </w:pPr>
    </w:p>
    <w:p w14:paraId="195A78BB" w14:textId="4EF1692D" w:rsidR="00D068DE" w:rsidRDefault="00FC0E66" w:rsidP="00D068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068DE" w:rsidRPr="007720C7">
        <w:rPr>
          <w:i/>
          <w:sz w:val="26"/>
          <w:szCs w:val="26"/>
        </w:rPr>
        <w:t xml:space="preserve">. Перечень мероприятий </w:t>
      </w:r>
      <w:r w:rsidR="00041C3D">
        <w:rPr>
          <w:i/>
          <w:sz w:val="26"/>
          <w:szCs w:val="26"/>
        </w:rPr>
        <w:t xml:space="preserve">муниципальной </w:t>
      </w:r>
      <w:r w:rsidR="00D068DE" w:rsidRPr="007720C7">
        <w:rPr>
          <w:i/>
          <w:sz w:val="26"/>
          <w:szCs w:val="26"/>
        </w:rPr>
        <w:t>программы, сроки и ожидаемые результаты их реализации:</w:t>
      </w:r>
    </w:p>
    <w:p w14:paraId="3ED66797" w14:textId="77777777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61"/>
        <w:gridCol w:w="771"/>
        <w:gridCol w:w="1362"/>
        <w:gridCol w:w="1281"/>
      </w:tblGrid>
      <w:tr w:rsidR="00D068DE" w:rsidRPr="007720C7" w14:paraId="38717938" w14:textId="77777777" w:rsidTr="00A74EA8">
        <w:tc>
          <w:tcPr>
            <w:tcW w:w="959" w:type="dxa"/>
            <w:vMerge w:val="restart"/>
          </w:tcPr>
          <w:p w14:paraId="4250D489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31F66CF4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</w:tcPr>
          <w:p w14:paraId="55BE96AB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133" w:type="dxa"/>
            <w:gridSpan w:val="2"/>
          </w:tcPr>
          <w:p w14:paraId="0BA709A6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2229CB85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068DE" w:rsidRPr="007720C7" w14:paraId="03F197DD" w14:textId="77777777" w:rsidTr="00A74EA8">
        <w:tc>
          <w:tcPr>
            <w:tcW w:w="959" w:type="dxa"/>
            <w:vMerge/>
          </w:tcPr>
          <w:p w14:paraId="74443341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76F439D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0281D9BF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1" w:type="dxa"/>
          </w:tcPr>
          <w:p w14:paraId="4A8B23AB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6E42233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0900EF86" w14:textId="77777777" w:rsidR="00D068DE" w:rsidRPr="007D5E80" w:rsidRDefault="00D068DE" w:rsidP="00A74E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068DE" w:rsidRPr="007720C7" w14:paraId="64D1B417" w14:textId="77777777" w:rsidTr="00A74EA8">
        <w:tc>
          <w:tcPr>
            <w:tcW w:w="9936" w:type="dxa"/>
            <w:gridSpan w:val="6"/>
          </w:tcPr>
          <w:p w14:paraId="665BA4E4" w14:textId="42D12444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202</w:t>
            </w:r>
            <w:r>
              <w:rPr>
                <w:b/>
                <w:iCs/>
                <w:sz w:val="26"/>
                <w:szCs w:val="26"/>
              </w:rPr>
              <w:t>4</w:t>
            </w:r>
            <w:r w:rsidRPr="007D5E80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068DE" w:rsidRPr="007720C7" w14:paraId="5627B24A" w14:textId="77777777" w:rsidTr="00A74EA8">
        <w:tc>
          <w:tcPr>
            <w:tcW w:w="959" w:type="dxa"/>
          </w:tcPr>
          <w:p w14:paraId="5BF6BA7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35C0E1F" w14:textId="77777777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 xml:space="preserve">стие в рабочих встречах, семинарах по проблемам малого и среднего предпринимательства, </w:t>
            </w:r>
            <w:r w:rsidRPr="007D5E80">
              <w:rPr>
                <w:sz w:val="26"/>
                <w:szCs w:val="26"/>
              </w:rPr>
              <w:lastRenderedPageBreak/>
              <w:t>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1D967928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30B2A85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0F1871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5CD7997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433CF2C4" w14:textId="77777777" w:rsidTr="00A74EA8">
        <w:tc>
          <w:tcPr>
            <w:tcW w:w="959" w:type="dxa"/>
          </w:tcPr>
          <w:p w14:paraId="4BEF99F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1F2BE2C" w14:textId="2006B0F1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Организация работы по рассмотрению и исполнению рекомендаций Совета по поддержке малого предпринимательства Выборгского района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161" w:type="dxa"/>
          </w:tcPr>
          <w:p w14:paraId="18767A3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43BA730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F89A50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6E8D713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28BC4239" w14:textId="77777777" w:rsidTr="00A74EA8">
        <w:tc>
          <w:tcPr>
            <w:tcW w:w="959" w:type="dxa"/>
          </w:tcPr>
          <w:p w14:paraId="143A346E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7FA10AB" w14:textId="77777777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6F5E262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9EA31DC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78878548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02111C7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657E884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423FE836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0CC60703" w14:textId="77777777" w:rsidTr="00A74EA8">
        <w:tc>
          <w:tcPr>
            <w:tcW w:w="959" w:type="dxa"/>
          </w:tcPr>
          <w:p w14:paraId="5945600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5826FF2" w14:textId="1C0D3B2C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Участие в мероприятиях, проводимых администрацией Выборгского района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и Правительством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Санкт-Петербурга,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поддержки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развития малого предпринимательства</w:t>
            </w:r>
          </w:p>
        </w:tc>
        <w:tc>
          <w:tcPr>
            <w:tcW w:w="2161" w:type="dxa"/>
          </w:tcPr>
          <w:p w14:paraId="080D6A9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5BFB86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11A660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6B2886BE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5662A324" w14:textId="77777777" w:rsidTr="00A74EA8">
        <w:tc>
          <w:tcPr>
            <w:tcW w:w="959" w:type="dxa"/>
          </w:tcPr>
          <w:p w14:paraId="74535D5D" w14:textId="594E4C24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D31BB76" w14:textId="1FE593C9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защите прав потребителя </w:t>
            </w:r>
            <w:r>
              <w:rPr>
                <w:sz w:val="26"/>
                <w:szCs w:val="26"/>
              </w:rPr>
              <w:t>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37F16F51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4483AE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2208D73C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4835E36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D068DE" w:rsidRPr="007720C7" w14:paraId="10F915DF" w14:textId="77777777" w:rsidTr="00A74EA8">
        <w:tc>
          <w:tcPr>
            <w:tcW w:w="959" w:type="dxa"/>
          </w:tcPr>
          <w:p w14:paraId="21196E0D" w14:textId="7234B8CC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79FB79F" w14:textId="0CA9D767" w:rsidR="00D068DE" w:rsidRPr="007D5E80" w:rsidRDefault="00D068DE" w:rsidP="00A74EA8">
            <w:pPr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защите прав потребителя </w:t>
            </w:r>
          </w:p>
        </w:tc>
        <w:tc>
          <w:tcPr>
            <w:tcW w:w="2161" w:type="dxa"/>
            <w:vAlign w:val="center"/>
          </w:tcPr>
          <w:p w14:paraId="755432DD" w14:textId="77777777" w:rsidR="00D068DE" w:rsidRPr="007D5E80" w:rsidRDefault="00D068DE" w:rsidP="00A74EA8">
            <w:pPr>
              <w:jc w:val="center"/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A303BE6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776CAE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5352224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5EA1278D" w14:textId="77777777" w:rsidTr="00A74EA8">
        <w:tc>
          <w:tcPr>
            <w:tcW w:w="959" w:type="dxa"/>
          </w:tcPr>
          <w:p w14:paraId="3EC8C1F6" w14:textId="42131C7D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6C5CBD1" w14:textId="4D6A1087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Размещение информации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о малом предпринимательстве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защите прав потребителей,</w:t>
            </w:r>
            <w:r w:rsidR="00F01743" w:rsidRPr="00F01743">
              <w:rPr>
                <w:sz w:val="26"/>
                <w:szCs w:val="26"/>
              </w:rPr>
              <w:t xml:space="preserve"> информации о видах государственной поддержки малого и среднего предпринимательства</w:t>
            </w:r>
            <w:r w:rsidRPr="007D5E80">
              <w:rPr>
                <w:sz w:val="26"/>
                <w:szCs w:val="26"/>
              </w:rPr>
              <w:t xml:space="preserve"> </w:t>
            </w:r>
            <w:r w:rsidRPr="007D5E80">
              <w:rPr>
                <w:sz w:val="26"/>
                <w:szCs w:val="26"/>
              </w:rPr>
              <w:lastRenderedPageBreak/>
              <w:t xml:space="preserve">поступающей из органов государственного управления,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в муниципальной газете,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5D28D56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028FF7B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81FB1EC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22F9A7A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048F20F5" w14:textId="77777777" w:rsidTr="00A74EA8">
        <w:tc>
          <w:tcPr>
            <w:tcW w:w="959" w:type="dxa"/>
          </w:tcPr>
          <w:p w14:paraId="6777386B" w14:textId="6020C5EC" w:rsidR="00D068DE" w:rsidRPr="007D5E80" w:rsidRDefault="003E49A5" w:rsidP="00A74EA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3BC45CC" w14:textId="77777777" w:rsidR="00D068DE" w:rsidRPr="007D5E80" w:rsidRDefault="00D068DE" w:rsidP="00A74EA8">
            <w:pPr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48CE96A6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8763B97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2AD8EF2A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5F5BF9E5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668EA5A6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0975BAE2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734745E7" w14:textId="77777777" w:rsidTr="00A74EA8">
        <w:tc>
          <w:tcPr>
            <w:tcW w:w="9936" w:type="dxa"/>
            <w:gridSpan w:val="6"/>
          </w:tcPr>
          <w:p w14:paraId="01F01AF8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D068DE" w:rsidRPr="007720C7" w14:paraId="25038B9E" w14:textId="77777777" w:rsidTr="00A74EA8">
        <w:tc>
          <w:tcPr>
            <w:tcW w:w="9936" w:type="dxa"/>
            <w:gridSpan w:val="6"/>
          </w:tcPr>
          <w:p w14:paraId="10519666" w14:textId="0235C8CF" w:rsidR="00D068DE" w:rsidRPr="007D5E80" w:rsidRDefault="00D068DE" w:rsidP="00B5769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первый год планового периода 202</w:t>
            </w:r>
            <w:r w:rsidR="00B57696">
              <w:rPr>
                <w:b/>
                <w:iCs/>
                <w:sz w:val="26"/>
                <w:szCs w:val="26"/>
              </w:rPr>
              <w:t>5</w:t>
            </w:r>
            <w:r w:rsidRPr="007D5E80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068DE" w:rsidRPr="007720C7" w14:paraId="5C04F4D8" w14:textId="77777777" w:rsidTr="00A74EA8">
        <w:tc>
          <w:tcPr>
            <w:tcW w:w="959" w:type="dxa"/>
          </w:tcPr>
          <w:p w14:paraId="140FE798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13478BA" w14:textId="77777777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15084E7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AB7DFD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13DB9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43DBA2E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69AD27AB" w14:textId="77777777" w:rsidTr="00A74EA8">
        <w:tc>
          <w:tcPr>
            <w:tcW w:w="959" w:type="dxa"/>
          </w:tcPr>
          <w:p w14:paraId="4531F18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80B0FC6" w14:textId="29E1B19B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Организация работы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рассмотрению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и исполнению рекомендаций Совета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поддержке малого предпринимательства Выборгского района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161" w:type="dxa"/>
          </w:tcPr>
          <w:p w14:paraId="4B68E8F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2BDEA8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B099F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600CE4A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325C4EDC" w14:textId="77777777" w:rsidTr="00A74EA8">
        <w:tc>
          <w:tcPr>
            <w:tcW w:w="959" w:type="dxa"/>
          </w:tcPr>
          <w:p w14:paraId="32D7CA20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7202E5" w14:textId="77777777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7FE5D9C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FE108F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67223C8E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2779F658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0CEC50E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60E7A971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669A8346" w14:textId="77777777" w:rsidTr="00A74EA8">
        <w:tc>
          <w:tcPr>
            <w:tcW w:w="959" w:type="dxa"/>
          </w:tcPr>
          <w:p w14:paraId="1A4A1C9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837E8C8" w14:textId="2C37FB72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Участие в мероприятиях, проводимых администрацией Выборгского района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и Правительством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Санкт-Петербурга,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поддержки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развития малого предпринимательства</w:t>
            </w:r>
          </w:p>
        </w:tc>
        <w:tc>
          <w:tcPr>
            <w:tcW w:w="2161" w:type="dxa"/>
          </w:tcPr>
          <w:p w14:paraId="03EA1A46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6FEAC3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320DFE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0F3B077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704CB59D" w14:textId="77777777" w:rsidTr="00A74EA8">
        <w:tc>
          <w:tcPr>
            <w:tcW w:w="959" w:type="dxa"/>
          </w:tcPr>
          <w:p w14:paraId="1E918FB9" w14:textId="6A6043B3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14381B3" w14:textId="01CEAB93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по защите прав потребителя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25D3938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40CFAAA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79D20E12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0A72C71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D068DE" w:rsidRPr="007720C7" w14:paraId="58BD4149" w14:textId="77777777" w:rsidTr="00A74EA8">
        <w:tc>
          <w:tcPr>
            <w:tcW w:w="959" w:type="dxa"/>
          </w:tcPr>
          <w:p w14:paraId="49E03654" w14:textId="767E203A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9911CBE" w14:textId="7098CEF0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0F0871E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2066C5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B76C24F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76092AD6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4A8E9B52" w14:textId="77777777" w:rsidTr="00A74EA8">
        <w:tc>
          <w:tcPr>
            <w:tcW w:w="959" w:type="dxa"/>
          </w:tcPr>
          <w:p w14:paraId="6F7E7CEF" w14:textId="262139E3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28BE0D9" w14:textId="07EF76C3" w:rsidR="00D068DE" w:rsidRPr="007D5E80" w:rsidRDefault="003E49A5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Размещение информации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о малом предпринимательстве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защите прав потребителей,</w:t>
            </w:r>
            <w:r w:rsidRPr="00F01743">
              <w:rPr>
                <w:sz w:val="26"/>
                <w:szCs w:val="26"/>
              </w:rPr>
              <w:t xml:space="preserve"> информации о видах государственной поддержки малого и среднего предпринимательства</w:t>
            </w:r>
            <w:r w:rsidRPr="007D5E80">
              <w:rPr>
                <w:sz w:val="26"/>
                <w:szCs w:val="26"/>
              </w:rPr>
              <w:t xml:space="preserve"> поступающей из органов государственного управления,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в муниципальной газете,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2B3DC0C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B191A88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1BD2D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7F751AB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0901C89B" w14:textId="77777777" w:rsidTr="00A74EA8">
        <w:tc>
          <w:tcPr>
            <w:tcW w:w="959" w:type="dxa"/>
          </w:tcPr>
          <w:p w14:paraId="5BE98582" w14:textId="60770A03" w:rsidR="00D068DE" w:rsidRPr="007D5E80" w:rsidRDefault="003E49A5" w:rsidP="00A74EA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28B3BB92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122FA6BC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91C33D7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59FDAC20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73C12C7A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54D430E4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6B647C4F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67A20F9F" w14:textId="77777777" w:rsidTr="00A74EA8">
        <w:tc>
          <w:tcPr>
            <w:tcW w:w="9936" w:type="dxa"/>
            <w:gridSpan w:val="6"/>
          </w:tcPr>
          <w:p w14:paraId="247996FC" w14:textId="08F59482" w:rsidR="00D068DE" w:rsidRPr="007D5E80" w:rsidRDefault="00D068DE" w:rsidP="00B5769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второй год планового периода 202</w:t>
            </w:r>
            <w:r w:rsidR="00B57696">
              <w:rPr>
                <w:b/>
                <w:iCs/>
                <w:sz w:val="26"/>
                <w:szCs w:val="26"/>
              </w:rPr>
              <w:t>6</w:t>
            </w:r>
            <w:r w:rsidRPr="007D5E80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068DE" w:rsidRPr="007720C7" w14:paraId="6492EC99" w14:textId="77777777" w:rsidTr="00A74EA8">
        <w:tc>
          <w:tcPr>
            <w:tcW w:w="959" w:type="dxa"/>
          </w:tcPr>
          <w:p w14:paraId="4F3E2AF1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F0233C6" w14:textId="77777777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3288ECB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9ED6A9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1EFB5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239D4CA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0B9BDE68" w14:textId="77777777" w:rsidTr="00A74EA8">
        <w:tc>
          <w:tcPr>
            <w:tcW w:w="959" w:type="dxa"/>
          </w:tcPr>
          <w:p w14:paraId="738B976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D3D1560" w14:textId="4B38F1F5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Организация работы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рассмотрению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и исполнению рекомендаций Совета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по поддержке малого предпринимательства Выборгского района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 Санкт-Петербурга</w:t>
            </w:r>
          </w:p>
        </w:tc>
        <w:tc>
          <w:tcPr>
            <w:tcW w:w="2161" w:type="dxa"/>
          </w:tcPr>
          <w:p w14:paraId="3B69E98E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6931B2B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A2174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0F64083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6141B53E" w14:textId="77777777" w:rsidTr="00A74EA8">
        <w:tc>
          <w:tcPr>
            <w:tcW w:w="959" w:type="dxa"/>
          </w:tcPr>
          <w:p w14:paraId="75AFE6A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82FF785" w14:textId="62A715F9" w:rsidR="00D068DE" w:rsidRPr="007D5E80" w:rsidRDefault="00D068DE" w:rsidP="00A74EA8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Мониторинг участия субъектов малого предпринимательства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при размещении муниципального заказа</w:t>
            </w:r>
          </w:p>
        </w:tc>
        <w:tc>
          <w:tcPr>
            <w:tcW w:w="2161" w:type="dxa"/>
          </w:tcPr>
          <w:p w14:paraId="6337905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65A9508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2B82BBE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16F98F5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414BDB80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163097F1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4B718885" w14:textId="77777777" w:rsidTr="00A74EA8">
        <w:tc>
          <w:tcPr>
            <w:tcW w:w="959" w:type="dxa"/>
          </w:tcPr>
          <w:p w14:paraId="30D2EA4F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14:paraId="2673A9EC" w14:textId="16CD3E60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Участие в мероприятиях, проводимых администрацией Выборгского района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и Правительством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Санкт-Петербурга,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поддержки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развития малого предпринимательства</w:t>
            </w:r>
          </w:p>
        </w:tc>
        <w:tc>
          <w:tcPr>
            <w:tcW w:w="2161" w:type="dxa"/>
          </w:tcPr>
          <w:p w14:paraId="3E4A98A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ED00BCC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E6180F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1D9DD7EE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2C99DB50" w14:textId="77777777" w:rsidTr="00A74EA8">
        <w:tc>
          <w:tcPr>
            <w:tcW w:w="959" w:type="dxa"/>
          </w:tcPr>
          <w:p w14:paraId="5EF2D0F6" w14:textId="2E960413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24474FD3" w14:textId="0AF15FDE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защите прав потребителя </w:t>
            </w:r>
            <w:r>
              <w:rPr>
                <w:sz w:val="26"/>
                <w:szCs w:val="26"/>
              </w:rPr>
              <w:t>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5ECE1F0D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48A27EA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632A0EF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5F8C8366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D068DE" w:rsidRPr="007720C7" w14:paraId="5972980B" w14:textId="77777777" w:rsidTr="00A74EA8">
        <w:tc>
          <w:tcPr>
            <w:tcW w:w="959" w:type="dxa"/>
          </w:tcPr>
          <w:p w14:paraId="257F5E30" w14:textId="6F01BC9C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224D0DEA" w14:textId="7BC7CEF0" w:rsidR="00D068DE" w:rsidRPr="007D5E80" w:rsidRDefault="00D068DE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МО Светлановское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по защите прав потребителя </w:t>
            </w:r>
          </w:p>
        </w:tc>
        <w:tc>
          <w:tcPr>
            <w:tcW w:w="2161" w:type="dxa"/>
            <w:vAlign w:val="center"/>
          </w:tcPr>
          <w:p w14:paraId="011B7F83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6F76C3B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CFFCA49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6C000FFF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47C0E7E2" w14:textId="77777777" w:rsidTr="00A74EA8">
        <w:tc>
          <w:tcPr>
            <w:tcW w:w="959" w:type="dxa"/>
          </w:tcPr>
          <w:p w14:paraId="1C3FBD88" w14:textId="69F2E0F5" w:rsidR="00D068DE" w:rsidRPr="007D5E80" w:rsidRDefault="003E49A5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456D496" w14:textId="7FDADE79" w:rsidR="00D068DE" w:rsidRPr="007D5E80" w:rsidRDefault="003E49A5" w:rsidP="00A74E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Размещение информации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о малом предпринимательстве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и защите прав потребителей,</w:t>
            </w:r>
            <w:r w:rsidRPr="00F01743">
              <w:rPr>
                <w:sz w:val="26"/>
                <w:szCs w:val="26"/>
              </w:rPr>
              <w:t xml:space="preserve"> информации о видах государственной поддержки малого и среднего предпринимательства</w:t>
            </w:r>
            <w:r w:rsidRPr="007D5E80">
              <w:rPr>
                <w:sz w:val="26"/>
                <w:szCs w:val="26"/>
              </w:rPr>
              <w:t xml:space="preserve"> поступающей из органов государственного управления,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 xml:space="preserve">в муниципальной газете, </w:t>
            </w:r>
            <w:r>
              <w:rPr>
                <w:sz w:val="26"/>
                <w:szCs w:val="26"/>
              </w:rPr>
              <w:br/>
            </w:r>
            <w:r w:rsidRPr="007D5E80">
              <w:rPr>
                <w:sz w:val="26"/>
                <w:szCs w:val="26"/>
              </w:rPr>
              <w:t>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22265197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314D231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0D06E7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172A2B04" w14:textId="77777777" w:rsidR="00D068DE" w:rsidRPr="007D5E80" w:rsidRDefault="00D068DE" w:rsidP="00A74E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068DE" w:rsidRPr="007720C7" w14:paraId="350A201B" w14:textId="77777777" w:rsidTr="00A74EA8">
        <w:tc>
          <w:tcPr>
            <w:tcW w:w="959" w:type="dxa"/>
          </w:tcPr>
          <w:p w14:paraId="4E8CA21E" w14:textId="54EFDD77" w:rsidR="00D068DE" w:rsidRPr="007D5E80" w:rsidRDefault="009C78D6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04342AA6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6054DC4C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2944014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7C6B0B64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31A0EA26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05438029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09985BE5" w14:textId="77777777" w:rsidR="00D068DE" w:rsidRPr="007D5E80" w:rsidRDefault="00D068DE" w:rsidP="00A74EA8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</w:tbl>
    <w:p w14:paraId="607E8353" w14:textId="77777777" w:rsidR="00D068DE" w:rsidRPr="007720C7" w:rsidRDefault="00D068DE" w:rsidP="00D068DE">
      <w:pPr>
        <w:ind w:firstLine="567"/>
        <w:jc w:val="center"/>
        <w:rPr>
          <w:b/>
          <w:sz w:val="26"/>
          <w:szCs w:val="26"/>
        </w:rPr>
      </w:pPr>
    </w:p>
    <w:p w14:paraId="7080E6FC" w14:textId="4448D246" w:rsidR="00D068DE" w:rsidRPr="00805D40" w:rsidRDefault="00FC0E66" w:rsidP="00D068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D068DE" w:rsidRPr="007720C7">
        <w:rPr>
          <w:i/>
          <w:sz w:val="26"/>
          <w:szCs w:val="26"/>
        </w:rPr>
        <w:t xml:space="preserve">. </w:t>
      </w:r>
      <w:r w:rsidR="009404B2">
        <w:rPr>
          <w:i/>
          <w:sz w:val="26"/>
          <w:szCs w:val="26"/>
        </w:rPr>
        <w:t xml:space="preserve">Обоснование финансовых ресурсов, необходимых для реализации муниципальной программы: </w:t>
      </w:r>
      <w:r w:rsidR="009404B2">
        <w:rPr>
          <w:iCs/>
          <w:sz w:val="26"/>
          <w:szCs w:val="26"/>
        </w:rPr>
        <w:t>не требуется</w:t>
      </w:r>
    </w:p>
    <w:p w14:paraId="1C2A379A" w14:textId="77777777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</w:p>
    <w:p w14:paraId="1AA3D1B6" w14:textId="1E569C34" w:rsidR="00D068DE" w:rsidRPr="007720C7" w:rsidRDefault="00D068DE" w:rsidP="00D068DE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0E66">
        <w:rPr>
          <w:i/>
          <w:sz w:val="26"/>
          <w:szCs w:val="26"/>
        </w:rPr>
        <w:t>1</w:t>
      </w:r>
      <w:r w:rsidRPr="007720C7">
        <w:rPr>
          <w:i/>
          <w:sz w:val="26"/>
          <w:szCs w:val="26"/>
        </w:rPr>
        <w:t>. Объем финансирования</w:t>
      </w:r>
      <w:r w:rsidR="00041C3D">
        <w:rPr>
          <w:i/>
          <w:sz w:val="26"/>
          <w:szCs w:val="26"/>
        </w:rPr>
        <w:t xml:space="preserve"> муниципальной</w:t>
      </w:r>
      <w:r w:rsidRPr="007720C7">
        <w:rPr>
          <w:i/>
          <w:sz w:val="26"/>
          <w:szCs w:val="26"/>
        </w:rPr>
        <w:t xml:space="preserve"> программы</w:t>
      </w:r>
      <w:r w:rsidRPr="007720C7">
        <w:rPr>
          <w:sz w:val="26"/>
          <w:szCs w:val="26"/>
        </w:rPr>
        <w:t>:</w:t>
      </w:r>
      <w:r>
        <w:rPr>
          <w:sz w:val="26"/>
          <w:szCs w:val="26"/>
        </w:rPr>
        <w:t xml:space="preserve"> без финансирования</w:t>
      </w:r>
    </w:p>
    <w:p w14:paraId="19B0E087" w14:textId="77777777" w:rsidR="00D068DE" w:rsidRPr="007720C7" w:rsidRDefault="00D068DE" w:rsidP="00D068DE">
      <w:pPr>
        <w:ind w:firstLine="567"/>
        <w:jc w:val="both"/>
        <w:rPr>
          <w:sz w:val="26"/>
          <w:szCs w:val="26"/>
        </w:rPr>
      </w:pPr>
    </w:p>
    <w:p w14:paraId="31A2515E" w14:textId="73F8F4B4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1</w:t>
      </w:r>
      <w:r w:rsidR="00FC0E66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реализации</w:t>
      </w:r>
      <w:r w:rsidR="00041C3D" w:rsidRPr="00041C3D">
        <w:rPr>
          <w:i/>
          <w:sz w:val="26"/>
          <w:szCs w:val="26"/>
        </w:rPr>
        <w:t xml:space="preserve"> </w:t>
      </w:r>
      <w:r w:rsidR="00041C3D">
        <w:rPr>
          <w:i/>
          <w:sz w:val="26"/>
          <w:szCs w:val="26"/>
        </w:rPr>
        <w:t>муниципальной</w:t>
      </w:r>
      <w:r w:rsidRPr="007720C7">
        <w:rPr>
          <w:i/>
          <w:sz w:val="26"/>
          <w:szCs w:val="26"/>
        </w:rPr>
        <w:t xml:space="preserve"> программы:</w:t>
      </w:r>
    </w:p>
    <w:p w14:paraId="3B185113" w14:textId="77777777" w:rsidR="00D068DE" w:rsidRPr="00805D40" w:rsidRDefault="00D068DE" w:rsidP="00D068DE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Конституция </w:t>
      </w:r>
      <w:r>
        <w:rPr>
          <w:rFonts w:ascii="Times New Roman CYR" w:hAnsi="Times New Roman CYR"/>
          <w:sz w:val="26"/>
          <w:szCs w:val="26"/>
        </w:rPr>
        <w:t>Российской Федерации</w:t>
      </w:r>
      <w:r w:rsidRPr="00805D40">
        <w:rPr>
          <w:rFonts w:ascii="Times New Roman CYR" w:hAnsi="Times New Roman CYR"/>
          <w:sz w:val="26"/>
          <w:szCs w:val="26"/>
        </w:rPr>
        <w:t>;</w:t>
      </w:r>
    </w:p>
    <w:p w14:paraId="2EEB1C25" w14:textId="77777777" w:rsidR="00D068DE" w:rsidRPr="00805D40" w:rsidRDefault="00D068DE" w:rsidP="00D068DE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07.02.1992 года № 2300-1 «О защите прав потребителей»;</w:t>
      </w:r>
    </w:p>
    <w:p w14:paraId="0CA393E8" w14:textId="77777777" w:rsidR="00D068DE" w:rsidRPr="00805D40" w:rsidRDefault="00D068DE" w:rsidP="00D068DE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24.07.2007 года № 209-ФЗ «О развитии малого и среднего предпринимательства в Российской Федерации»;</w:t>
      </w:r>
    </w:p>
    <w:p w14:paraId="7A6DE44C" w14:textId="77777777" w:rsidR="00D068DE" w:rsidRPr="00805D40" w:rsidRDefault="00D068DE" w:rsidP="00D068DE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Закон Санкт-Петербурга от 17.04.2008 № 194-32 «О развитии малого и среднего предпринимательства в Санкт-Петербурге»;</w:t>
      </w:r>
    </w:p>
    <w:p w14:paraId="64DC4094" w14:textId="77777777" w:rsidR="00D068DE" w:rsidRPr="00805D40" w:rsidRDefault="00D068DE" w:rsidP="00D068DE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Закон Санкт-Петербурга от 23.09.2009 года № 420-79 «Об организации местного самоуправления в Санкт-Петербурге», п.п. 22-23, п. 1, ст.10;</w:t>
      </w:r>
    </w:p>
    <w:p w14:paraId="70A6491A" w14:textId="77777777" w:rsidR="00D068DE" w:rsidRPr="00805D40" w:rsidRDefault="00D068DE" w:rsidP="00D068DE">
      <w:pPr>
        <w:jc w:val="both"/>
        <w:rPr>
          <w:sz w:val="26"/>
          <w:szCs w:val="26"/>
          <w:lang w:eastAsia="ar-SA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Устав </w:t>
      </w:r>
      <w:r>
        <w:rPr>
          <w:rFonts w:ascii="Times New Roman CYR" w:hAnsi="Times New Roman CYR"/>
          <w:sz w:val="26"/>
          <w:szCs w:val="26"/>
        </w:rPr>
        <w:t>Внутригородского м</w:t>
      </w:r>
      <w:r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Pr="00805D40">
        <w:rPr>
          <w:rFonts w:ascii="Times New Roman CYR" w:hAnsi="Times New Roman CYR"/>
          <w:sz w:val="26"/>
          <w:szCs w:val="26"/>
        </w:rPr>
        <w:t>Светлановское.</w:t>
      </w:r>
    </w:p>
    <w:p w14:paraId="364F5465" w14:textId="77777777" w:rsidR="00D068DE" w:rsidRPr="00805D40" w:rsidRDefault="00D068DE" w:rsidP="00D068DE">
      <w:pPr>
        <w:ind w:firstLine="567"/>
        <w:jc w:val="both"/>
        <w:rPr>
          <w:i/>
          <w:sz w:val="26"/>
          <w:szCs w:val="26"/>
        </w:rPr>
      </w:pPr>
    </w:p>
    <w:p w14:paraId="1C657A8A" w14:textId="30D0A4A3" w:rsidR="00D068DE" w:rsidRPr="007720C7" w:rsidRDefault="00D068DE" w:rsidP="00D068DE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0E66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 xml:space="preserve">. Механизм реализации </w:t>
      </w:r>
      <w:r w:rsidR="00041C3D">
        <w:rPr>
          <w:i/>
          <w:sz w:val="26"/>
          <w:szCs w:val="26"/>
        </w:rPr>
        <w:t>муниципальной</w:t>
      </w:r>
      <w:r w:rsidR="00041C3D" w:rsidRPr="007720C7">
        <w:rPr>
          <w:i/>
          <w:sz w:val="26"/>
          <w:szCs w:val="26"/>
        </w:rPr>
        <w:t xml:space="preserve"> </w:t>
      </w:r>
      <w:r w:rsidRPr="007720C7">
        <w:rPr>
          <w:i/>
          <w:sz w:val="26"/>
          <w:szCs w:val="26"/>
        </w:rPr>
        <w:t>программы:</w:t>
      </w:r>
    </w:p>
    <w:p w14:paraId="7C1ABD6C" w14:textId="1B0E716F" w:rsidR="00D068DE" w:rsidRPr="007720C7" w:rsidRDefault="00D068DE" w:rsidP="00D068D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Управление реализации программы и контроль за ходом </w:t>
      </w:r>
      <w:r>
        <w:rPr>
          <w:sz w:val="26"/>
          <w:szCs w:val="26"/>
        </w:rPr>
        <w:br/>
      </w:r>
      <w:r w:rsidRPr="007720C7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8E1C867" w14:textId="77777777" w:rsidR="00D068DE" w:rsidRPr="007720C7" w:rsidRDefault="00D068DE" w:rsidP="00D068DE">
      <w:pPr>
        <w:ind w:left="491"/>
        <w:jc w:val="both"/>
        <w:rPr>
          <w:i/>
          <w:sz w:val="26"/>
          <w:szCs w:val="26"/>
        </w:rPr>
      </w:pPr>
    </w:p>
    <w:p w14:paraId="78D1EE1B" w14:textId="746CE211" w:rsidR="00D068DE" w:rsidRPr="007720C7" w:rsidRDefault="00D068DE" w:rsidP="00D068DE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0E66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 xml:space="preserve">. Социальные и экономические последствия реализации </w:t>
      </w:r>
      <w:r w:rsidR="007844ED">
        <w:rPr>
          <w:i/>
          <w:sz w:val="26"/>
          <w:szCs w:val="26"/>
        </w:rPr>
        <w:t>муниципальной</w:t>
      </w:r>
      <w:r w:rsidR="007844ED" w:rsidRPr="007720C7">
        <w:rPr>
          <w:i/>
          <w:sz w:val="26"/>
          <w:szCs w:val="26"/>
        </w:rPr>
        <w:t xml:space="preserve"> </w:t>
      </w:r>
      <w:r w:rsidR="007844ED">
        <w:rPr>
          <w:i/>
          <w:sz w:val="26"/>
          <w:szCs w:val="26"/>
        </w:rPr>
        <w:t>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28A88815" w14:textId="77777777" w:rsidR="00D068DE" w:rsidRDefault="00D068DE" w:rsidP="00D068DE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субъектов малого предпринимательства</w:t>
      </w:r>
    </w:p>
    <w:p w14:paraId="64795449" w14:textId="14227C94" w:rsidR="00D068DE" w:rsidRDefault="00D068DE" w:rsidP="00D068DE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6"/>
          <w:szCs w:val="26"/>
        </w:rPr>
      </w:pPr>
      <w:r w:rsidRPr="000F2019">
        <w:rPr>
          <w:sz w:val="26"/>
          <w:szCs w:val="26"/>
        </w:rPr>
        <w:t xml:space="preserve">Увеличение доли граждан, владеющими правовой грамотностью </w:t>
      </w:r>
      <w:r>
        <w:rPr>
          <w:sz w:val="26"/>
          <w:szCs w:val="26"/>
        </w:rPr>
        <w:br/>
      </w:r>
      <w:r w:rsidRPr="000F2019">
        <w:rPr>
          <w:sz w:val="26"/>
          <w:szCs w:val="26"/>
        </w:rPr>
        <w:t>по вопросам защиты прав потребителей</w:t>
      </w:r>
      <w:r>
        <w:rPr>
          <w:sz w:val="26"/>
          <w:szCs w:val="26"/>
        </w:rPr>
        <w:t>.</w:t>
      </w:r>
    </w:p>
    <w:p w14:paraId="1DA35960" w14:textId="77777777" w:rsidR="00D068DE" w:rsidRPr="007720C7" w:rsidRDefault="00D068DE" w:rsidP="00D068DE">
      <w:pPr>
        <w:jc w:val="right"/>
        <w:rPr>
          <w:sz w:val="26"/>
          <w:szCs w:val="26"/>
        </w:rPr>
      </w:pPr>
    </w:p>
    <w:p w14:paraId="1EA87E16" w14:textId="6886BD5E" w:rsidR="00D068DE" w:rsidRDefault="00D068DE" w:rsidP="00D068DE">
      <w:pPr>
        <w:jc w:val="right"/>
        <w:rPr>
          <w:sz w:val="26"/>
          <w:szCs w:val="26"/>
        </w:rPr>
      </w:pPr>
    </w:p>
    <w:p w14:paraId="141BB29E" w14:textId="05A0075B" w:rsidR="00FC0E66" w:rsidRDefault="00FC0E66" w:rsidP="00D068DE">
      <w:pPr>
        <w:jc w:val="right"/>
        <w:rPr>
          <w:sz w:val="26"/>
          <w:szCs w:val="26"/>
        </w:rPr>
      </w:pPr>
    </w:p>
    <w:p w14:paraId="6746EB20" w14:textId="26B705E4" w:rsidR="00FC0E66" w:rsidRDefault="00FC0E66" w:rsidP="00D068DE">
      <w:pPr>
        <w:jc w:val="right"/>
        <w:rPr>
          <w:sz w:val="26"/>
          <w:szCs w:val="26"/>
        </w:rPr>
      </w:pPr>
    </w:p>
    <w:p w14:paraId="5669B872" w14:textId="30D5C53B" w:rsidR="00FC0E66" w:rsidRDefault="00FC0E66" w:rsidP="00D068DE">
      <w:pPr>
        <w:jc w:val="right"/>
        <w:rPr>
          <w:sz w:val="26"/>
          <w:szCs w:val="26"/>
        </w:rPr>
      </w:pPr>
    </w:p>
    <w:p w14:paraId="13FC3DC8" w14:textId="4EDAD0DC" w:rsidR="00FC0E66" w:rsidRDefault="00FC0E66" w:rsidP="00D068DE">
      <w:pPr>
        <w:jc w:val="right"/>
        <w:rPr>
          <w:sz w:val="26"/>
          <w:szCs w:val="26"/>
        </w:rPr>
      </w:pPr>
    </w:p>
    <w:p w14:paraId="3B8B7265" w14:textId="6FB06ACC" w:rsidR="00FC0E66" w:rsidRDefault="00FC0E66" w:rsidP="00D068DE">
      <w:pPr>
        <w:jc w:val="right"/>
        <w:rPr>
          <w:sz w:val="26"/>
          <w:szCs w:val="26"/>
        </w:rPr>
      </w:pPr>
    </w:p>
    <w:p w14:paraId="5DFE19B4" w14:textId="782D097F" w:rsidR="00FC0E66" w:rsidRDefault="00FC0E66" w:rsidP="00D068DE">
      <w:pPr>
        <w:jc w:val="right"/>
        <w:rPr>
          <w:sz w:val="26"/>
          <w:szCs w:val="26"/>
        </w:rPr>
      </w:pPr>
    </w:p>
    <w:p w14:paraId="72D237AF" w14:textId="05AF19CE" w:rsidR="00FC0E66" w:rsidRDefault="00FC0E66" w:rsidP="00D068DE">
      <w:pPr>
        <w:jc w:val="right"/>
        <w:rPr>
          <w:sz w:val="26"/>
          <w:szCs w:val="26"/>
        </w:rPr>
      </w:pPr>
    </w:p>
    <w:p w14:paraId="297DB699" w14:textId="56D2DF5A" w:rsidR="00FC0E66" w:rsidRDefault="00FC0E66" w:rsidP="00D068DE">
      <w:pPr>
        <w:jc w:val="right"/>
        <w:rPr>
          <w:sz w:val="26"/>
          <w:szCs w:val="26"/>
        </w:rPr>
      </w:pPr>
    </w:p>
    <w:p w14:paraId="72CF5C61" w14:textId="1817E988" w:rsidR="00FC0E66" w:rsidRDefault="00FC0E66" w:rsidP="00D068DE">
      <w:pPr>
        <w:jc w:val="right"/>
        <w:rPr>
          <w:sz w:val="26"/>
          <w:szCs w:val="26"/>
        </w:rPr>
      </w:pPr>
    </w:p>
    <w:p w14:paraId="6866B649" w14:textId="476BEAFB" w:rsidR="00FC0E66" w:rsidRDefault="00FC0E66" w:rsidP="00D068DE">
      <w:pPr>
        <w:jc w:val="right"/>
        <w:rPr>
          <w:sz w:val="26"/>
          <w:szCs w:val="26"/>
        </w:rPr>
      </w:pPr>
    </w:p>
    <w:p w14:paraId="12227E92" w14:textId="505E6348" w:rsidR="00FC0E66" w:rsidRDefault="00FC0E66" w:rsidP="00D068DE">
      <w:pPr>
        <w:jc w:val="right"/>
        <w:rPr>
          <w:sz w:val="26"/>
          <w:szCs w:val="26"/>
        </w:rPr>
      </w:pPr>
    </w:p>
    <w:p w14:paraId="50139C7E" w14:textId="1B6777B9" w:rsidR="00FC0E66" w:rsidRDefault="00FC0E66" w:rsidP="00D068DE">
      <w:pPr>
        <w:jc w:val="right"/>
        <w:rPr>
          <w:sz w:val="26"/>
          <w:szCs w:val="26"/>
        </w:rPr>
      </w:pPr>
    </w:p>
    <w:p w14:paraId="6B68C7E6" w14:textId="2DC9BEA3" w:rsidR="00FC0E66" w:rsidRDefault="00FC0E66" w:rsidP="00D068DE">
      <w:pPr>
        <w:jc w:val="right"/>
        <w:rPr>
          <w:sz w:val="26"/>
          <w:szCs w:val="26"/>
        </w:rPr>
      </w:pPr>
    </w:p>
    <w:p w14:paraId="2FA34543" w14:textId="25A4F136" w:rsidR="00FC0E66" w:rsidRDefault="00FC0E66" w:rsidP="00D068DE">
      <w:pPr>
        <w:jc w:val="right"/>
        <w:rPr>
          <w:sz w:val="26"/>
          <w:szCs w:val="26"/>
        </w:rPr>
      </w:pPr>
    </w:p>
    <w:p w14:paraId="43C65E3D" w14:textId="2C1A17CA" w:rsidR="00FC0E66" w:rsidRDefault="00FC0E66" w:rsidP="00D068DE">
      <w:pPr>
        <w:jc w:val="right"/>
        <w:rPr>
          <w:sz w:val="26"/>
          <w:szCs w:val="26"/>
        </w:rPr>
      </w:pPr>
    </w:p>
    <w:p w14:paraId="5EA641F8" w14:textId="09AF63A6" w:rsidR="00FC0E66" w:rsidRDefault="00FC0E66" w:rsidP="00D068DE">
      <w:pPr>
        <w:jc w:val="right"/>
        <w:rPr>
          <w:sz w:val="26"/>
          <w:szCs w:val="26"/>
        </w:rPr>
      </w:pPr>
    </w:p>
    <w:p w14:paraId="288E9798" w14:textId="77777777" w:rsidR="0005591A" w:rsidRDefault="0005591A" w:rsidP="00D068DE">
      <w:pPr>
        <w:jc w:val="right"/>
        <w:rPr>
          <w:sz w:val="26"/>
          <w:szCs w:val="26"/>
        </w:rPr>
      </w:pPr>
    </w:p>
    <w:p w14:paraId="2AAEF7CB" w14:textId="4347641A" w:rsidR="00FC0E66" w:rsidRDefault="00FC0E66" w:rsidP="007844ED">
      <w:pPr>
        <w:rPr>
          <w:sz w:val="26"/>
          <w:szCs w:val="26"/>
        </w:rPr>
      </w:pPr>
    </w:p>
    <w:p w14:paraId="5BC0AF99" w14:textId="77777777" w:rsidR="00FC0E66" w:rsidRPr="007720C7" w:rsidRDefault="00FC0E66" w:rsidP="00D068DE">
      <w:pPr>
        <w:jc w:val="right"/>
        <w:rPr>
          <w:sz w:val="26"/>
          <w:szCs w:val="26"/>
        </w:rPr>
      </w:pPr>
    </w:p>
    <w:p w14:paraId="760938E0" w14:textId="77777777" w:rsidR="009404B2" w:rsidRDefault="009404B2" w:rsidP="00FC0E66">
      <w:pPr>
        <w:jc w:val="right"/>
        <w:rPr>
          <w:iCs/>
          <w:sz w:val="26"/>
          <w:szCs w:val="26"/>
        </w:rPr>
      </w:pPr>
    </w:p>
    <w:p w14:paraId="2781EC04" w14:textId="77777777" w:rsidR="009404B2" w:rsidRDefault="009404B2" w:rsidP="00FC0E66">
      <w:pPr>
        <w:jc w:val="right"/>
        <w:rPr>
          <w:iCs/>
          <w:sz w:val="26"/>
          <w:szCs w:val="26"/>
        </w:rPr>
      </w:pPr>
    </w:p>
    <w:p w14:paraId="6ED8A99E" w14:textId="77777777" w:rsidR="009404B2" w:rsidRDefault="009404B2" w:rsidP="00FC0E66">
      <w:pPr>
        <w:jc w:val="right"/>
        <w:rPr>
          <w:iCs/>
          <w:sz w:val="26"/>
          <w:szCs w:val="26"/>
        </w:rPr>
      </w:pPr>
    </w:p>
    <w:p w14:paraId="076BA308" w14:textId="41CDCA51" w:rsidR="00FC0E66" w:rsidRDefault="00FC0E66" w:rsidP="00FC0E66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Приложение № </w:t>
      </w:r>
      <w:r w:rsidR="002A7BA4">
        <w:rPr>
          <w:iCs/>
          <w:sz w:val="26"/>
          <w:szCs w:val="26"/>
        </w:rPr>
        <w:t>1</w:t>
      </w:r>
    </w:p>
    <w:p w14:paraId="475A221A" w14:textId="77777777" w:rsidR="00FC0E66" w:rsidRDefault="00FC0E66" w:rsidP="00FC0E66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67DB2220" w14:textId="77777777" w:rsidR="00FC0E66" w:rsidRDefault="00FC0E66" w:rsidP="00FC0E66">
      <w:pPr>
        <w:jc w:val="right"/>
        <w:rPr>
          <w:color w:val="000000"/>
          <w:sz w:val="26"/>
          <w:szCs w:val="26"/>
        </w:rPr>
      </w:pPr>
    </w:p>
    <w:p w14:paraId="5CB907EE" w14:textId="38B8CF42" w:rsidR="00FC0E66" w:rsidRPr="009404B2" w:rsidRDefault="00FC0E66" w:rsidP="00FC0E66">
      <w:pPr>
        <w:jc w:val="center"/>
        <w:rPr>
          <w:b/>
          <w:sz w:val="26"/>
          <w:szCs w:val="26"/>
        </w:rPr>
      </w:pPr>
      <w:r w:rsidRPr="009404B2">
        <w:rPr>
          <w:b/>
          <w:sz w:val="26"/>
          <w:szCs w:val="26"/>
        </w:rPr>
        <w:t>ПАСПОРТ</w:t>
      </w:r>
    </w:p>
    <w:p w14:paraId="24F3ECC5" w14:textId="3EB72348" w:rsidR="00FC0E66" w:rsidRPr="009404B2" w:rsidRDefault="00FC0E66" w:rsidP="00FC0E66">
      <w:pPr>
        <w:jc w:val="center"/>
        <w:rPr>
          <w:b/>
          <w:sz w:val="26"/>
          <w:szCs w:val="26"/>
        </w:rPr>
      </w:pPr>
      <w:r w:rsidRPr="009404B2">
        <w:rPr>
          <w:b/>
          <w:sz w:val="26"/>
          <w:szCs w:val="26"/>
        </w:rPr>
        <w:t>муниципальной программы</w:t>
      </w:r>
    </w:p>
    <w:p w14:paraId="0F1F140A" w14:textId="77777777" w:rsidR="00FC0E66" w:rsidRPr="009404B2" w:rsidRDefault="00FC0E66" w:rsidP="00AE7055">
      <w:pPr>
        <w:ind w:firstLine="567"/>
        <w:jc w:val="center"/>
        <w:rPr>
          <w:b/>
          <w:bCs/>
          <w:sz w:val="26"/>
          <w:szCs w:val="26"/>
        </w:rPr>
      </w:pPr>
      <w:r w:rsidRPr="009404B2">
        <w:rPr>
          <w:b/>
          <w:bCs/>
          <w:sz w:val="26"/>
          <w:szCs w:val="26"/>
        </w:rPr>
        <w:t>мероприятий, направленных на решение вопросов местного значения</w:t>
      </w:r>
    </w:p>
    <w:p w14:paraId="365087F8" w14:textId="77777777" w:rsidR="00FC0E66" w:rsidRPr="007720C7" w:rsidRDefault="00FC0E66" w:rsidP="00AE7055">
      <w:pPr>
        <w:jc w:val="center"/>
        <w:rPr>
          <w:b/>
          <w:bCs/>
          <w:sz w:val="26"/>
          <w:szCs w:val="26"/>
        </w:rPr>
      </w:pPr>
      <w:r w:rsidRPr="009404B2">
        <w:rPr>
          <w:rFonts w:eastAsia="Calibri"/>
          <w:b/>
          <w:sz w:val="26"/>
          <w:szCs w:val="26"/>
        </w:rPr>
        <w:t>«</w:t>
      </w:r>
      <w:r w:rsidRPr="009404B2">
        <w:rPr>
          <w:rFonts w:eastAsia="Calibri"/>
          <w:b/>
          <w:color w:val="000000"/>
          <w:sz w:val="26"/>
          <w:szCs w:val="26"/>
        </w:rPr>
        <w:t xml:space="preserve">Содействия развитию малого бизнеса и организация мероприятий по защите прав потребителей на территории </w:t>
      </w:r>
      <w:r w:rsidRPr="009404B2">
        <w:rPr>
          <w:rFonts w:eastAsia="Calibri"/>
          <w:b/>
          <w:bCs/>
          <w:sz w:val="26"/>
          <w:szCs w:val="26"/>
        </w:rPr>
        <w:t>внутригородского муниципального образования города федерального значения Санкт-Петербурга</w:t>
      </w:r>
      <w:r w:rsidRPr="003F5BC0">
        <w:rPr>
          <w:rFonts w:eastAsia="Calibri"/>
          <w:b/>
          <w:bCs/>
          <w:color w:val="000000"/>
          <w:sz w:val="26"/>
          <w:szCs w:val="26"/>
        </w:rPr>
        <w:t xml:space="preserve"> муниципальный округ Светлановское</w:t>
      </w:r>
      <w:r w:rsidRPr="007720C7">
        <w:rPr>
          <w:b/>
          <w:bCs/>
          <w:sz w:val="26"/>
          <w:szCs w:val="26"/>
        </w:rPr>
        <w:t xml:space="preserve">» </w:t>
      </w:r>
    </w:p>
    <w:p w14:paraId="4A7D01BF" w14:textId="77777777" w:rsidR="00FC0E66" w:rsidRPr="007720C7" w:rsidRDefault="00FC0E66" w:rsidP="00FC0E66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4</w:t>
      </w:r>
      <w:r w:rsidRPr="007720C7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5</w:t>
      </w:r>
      <w:r w:rsidRPr="007720C7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6</w:t>
      </w:r>
      <w:r w:rsidRPr="007720C7">
        <w:rPr>
          <w:b/>
          <w:bCs/>
          <w:sz w:val="26"/>
          <w:szCs w:val="26"/>
        </w:rPr>
        <w:t xml:space="preserve"> годов </w:t>
      </w:r>
    </w:p>
    <w:tbl>
      <w:tblPr>
        <w:tblW w:w="10349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364"/>
      </w:tblGrid>
      <w:tr w:rsidR="00FC0E66" w:rsidRPr="00C86CAB" w14:paraId="520811A2" w14:textId="77777777" w:rsidTr="00AE7055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6299" w14:textId="08F01155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</w:t>
            </w:r>
            <w:r w:rsidR="00041C3D" w:rsidRPr="00041C3D">
              <w:rPr>
                <w:sz w:val="26"/>
                <w:szCs w:val="26"/>
              </w:rPr>
              <w:t xml:space="preserve"> </w:t>
            </w:r>
            <w:r w:rsidRPr="00AE294E">
              <w:rPr>
                <w:sz w:val="26"/>
                <w:szCs w:val="26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3AF0" w14:textId="1852C69D" w:rsidR="00FC0E66" w:rsidRPr="00C671CF" w:rsidRDefault="00FC0E66" w:rsidP="00DD48A7">
            <w:pPr>
              <w:rPr>
                <w:b/>
                <w:bCs/>
                <w:sz w:val="26"/>
                <w:szCs w:val="26"/>
              </w:rPr>
            </w:pPr>
            <w:r w:rsidRPr="00A11203">
              <w:rPr>
                <w:sz w:val="26"/>
                <w:szCs w:val="26"/>
              </w:rPr>
              <w:t xml:space="preserve">Муниципальная программа мероприятий, направленных на решение вопроса местного значения </w:t>
            </w:r>
            <w:r w:rsidR="00C671CF" w:rsidRPr="00C671CF">
              <w:rPr>
                <w:sz w:val="26"/>
                <w:szCs w:val="26"/>
              </w:rPr>
              <w:t>«</w:t>
            </w:r>
            <w:r w:rsidR="00C671CF" w:rsidRPr="00C671CF">
              <w:rPr>
                <w:rFonts w:eastAsia="Calibri"/>
                <w:color w:val="000000"/>
                <w:sz w:val="26"/>
                <w:szCs w:val="26"/>
              </w:rPr>
              <w:t xml:space="preserve">Содействия развитию малого бизнеса и организация мероприятий по защите прав потребителей на территории </w:t>
            </w:r>
            <w:r w:rsidR="00C671CF" w:rsidRPr="00C671CF">
              <w:rPr>
                <w:rFonts w:eastAsia="Calibri"/>
                <w:bCs/>
                <w:sz w:val="26"/>
                <w:szCs w:val="26"/>
              </w:rPr>
              <w:t>внутригородского муниципального образования города федерального значения Санкт-Петербурга</w:t>
            </w:r>
            <w:r w:rsidR="00C671CF" w:rsidRPr="00C671CF">
              <w:rPr>
                <w:rFonts w:eastAsia="Calibri"/>
                <w:bCs/>
                <w:color w:val="000000"/>
                <w:sz w:val="26"/>
                <w:szCs w:val="26"/>
              </w:rPr>
              <w:t xml:space="preserve"> муниципальный округ Светлановское</w:t>
            </w:r>
            <w:r w:rsidR="00C671CF" w:rsidRPr="00C671CF">
              <w:rPr>
                <w:bCs/>
                <w:sz w:val="26"/>
                <w:szCs w:val="26"/>
              </w:rPr>
              <w:t>» на 2024 год и на плановый период 2025 и 2026 годов</w:t>
            </w:r>
            <w:r w:rsidR="00C671CF" w:rsidRPr="007720C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0E66" w:rsidRPr="00AE294E" w14:paraId="7E286ABF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4DA" w14:textId="7CD591F6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03D" w14:textId="77777777" w:rsidR="00FC0E66" w:rsidRPr="00AE294E" w:rsidRDefault="00FC0E66" w:rsidP="00AE7055">
            <w:pPr>
              <w:pStyle w:val="a6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</w:t>
            </w:r>
            <w:r w:rsidRPr="00A11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</w:tr>
      <w:tr w:rsidR="00FC0E66" w:rsidRPr="00C86CAB" w14:paraId="221F4CF8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1021" w14:textId="284D9164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CB47" w14:textId="1082E5EA" w:rsidR="00FC0E66" w:rsidRPr="00B77B86" w:rsidRDefault="00B77B86" w:rsidP="00B77B86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C0E66">
              <w:rPr>
                <w:sz w:val="26"/>
                <w:szCs w:val="26"/>
              </w:rPr>
              <w:t>Создание условий для развития на территории муниципального образования малого бизнеса и защиты прав потребителей.</w:t>
            </w:r>
          </w:p>
        </w:tc>
      </w:tr>
      <w:tr w:rsidR="00FC0E66" w:rsidRPr="00664564" w14:paraId="3A1C6498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8855" w14:textId="42CF6918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FB26" w14:textId="1685E513" w:rsidR="00B77B86" w:rsidRPr="00B77B86" w:rsidRDefault="00B77B86" w:rsidP="00B77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1. </w:t>
            </w:r>
            <w:r w:rsidRPr="00B77B86">
              <w:rPr>
                <w:sz w:val="26"/>
                <w:szCs w:val="26"/>
              </w:rPr>
              <w:t xml:space="preserve">Содействие развитию малого предпринимательства на территории </w:t>
            </w:r>
            <w:r w:rsidRPr="00B77B86">
              <w:rPr>
                <w:sz w:val="26"/>
                <w:szCs w:val="26"/>
              </w:rPr>
              <w:br/>
              <w:t>Внутригородского муниципального образования города федерального значения Санкт-Петербурга муниципальный округ Светлановское</w:t>
            </w:r>
            <w:r>
              <w:rPr>
                <w:sz w:val="26"/>
                <w:szCs w:val="26"/>
              </w:rPr>
              <w:t>.</w:t>
            </w:r>
            <w:r w:rsidRPr="00B77B86">
              <w:rPr>
                <w:sz w:val="26"/>
                <w:szCs w:val="26"/>
              </w:rPr>
              <w:t xml:space="preserve"> </w:t>
            </w:r>
          </w:p>
          <w:p w14:paraId="2EFDA31E" w14:textId="77777777" w:rsid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 xml:space="preserve">Участие органов местного самоуправления </w:t>
            </w:r>
            <w:r w:rsidRPr="00B77B86">
              <w:rPr>
                <w:sz w:val="26"/>
                <w:szCs w:val="26"/>
              </w:rPr>
              <w:br/>
              <w:t>в реализации единой государственной политики в области защиты прав потребителей</w:t>
            </w:r>
            <w:r>
              <w:rPr>
                <w:sz w:val="26"/>
                <w:szCs w:val="26"/>
              </w:rPr>
              <w:t>.</w:t>
            </w:r>
          </w:p>
          <w:p w14:paraId="48FB60D0" w14:textId="77777777" w:rsid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>Содействие повышению правовой грамотности населения по вопросам защиты прав потребителей</w:t>
            </w:r>
            <w:r>
              <w:rPr>
                <w:sz w:val="26"/>
                <w:szCs w:val="26"/>
              </w:rPr>
              <w:t>.</w:t>
            </w:r>
          </w:p>
          <w:p w14:paraId="1D64936C" w14:textId="77777777" w:rsid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>Оказание информационной поддержки субъе</w:t>
            </w:r>
            <w:r>
              <w:rPr>
                <w:sz w:val="26"/>
                <w:szCs w:val="26"/>
              </w:rPr>
              <w:t>ктам малого предпринимательства.</w:t>
            </w:r>
          </w:p>
          <w:p w14:paraId="79656969" w14:textId="77777777" w:rsid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>Обеспечение благоприятного климата для п</w:t>
            </w:r>
            <w:r>
              <w:rPr>
                <w:sz w:val="26"/>
                <w:szCs w:val="26"/>
              </w:rPr>
              <w:t>редпринимательской деятельности.</w:t>
            </w:r>
          </w:p>
          <w:p w14:paraId="43E0724D" w14:textId="77777777" w:rsid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>Обеспечение налоговых поступлений в местный бюджет.</w:t>
            </w:r>
          </w:p>
          <w:p w14:paraId="262F0A1C" w14:textId="58DD7BBA" w:rsidR="00B77B86" w:rsidRPr="00B77B86" w:rsidRDefault="00B77B86" w:rsidP="00B77B86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B77B86">
              <w:rPr>
                <w:sz w:val="26"/>
                <w:szCs w:val="26"/>
              </w:rPr>
              <w:t>Формирование положительного образа предпринимателя на территории округа.</w:t>
            </w:r>
          </w:p>
          <w:p w14:paraId="1D755A78" w14:textId="77777777" w:rsidR="00FC0E66" w:rsidRPr="00664564" w:rsidRDefault="00FC0E66" w:rsidP="00AE705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FC0E66" w:rsidRPr="00AE294E" w14:paraId="57F03324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DB21" w14:textId="29FF874D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7EDE" w14:textId="77777777" w:rsidR="00FC0E66" w:rsidRPr="00AE294E" w:rsidRDefault="00FC0E66" w:rsidP="00AE7055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1969EA7C" w14:textId="77777777" w:rsidR="00FC0E66" w:rsidRPr="00AE294E" w:rsidRDefault="00FC0E66" w:rsidP="00AE7055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0F5556D0" w14:textId="77777777" w:rsidR="00FC0E66" w:rsidRPr="00AE294E" w:rsidRDefault="00FC0E66" w:rsidP="00AE705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E66" w:rsidRPr="00AE294E" w14:paraId="58BC089C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D428" w14:textId="77777777" w:rsidR="00FC0E66" w:rsidRPr="00AE294E" w:rsidRDefault="00FC0E66" w:rsidP="00AE7055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C179" w14:textId="77777777" w:rsidR="00FC0E66" w:rsidRPr="00AE294E" w:rsidRDefault="00FC0E66" w:rsidP="00AE7055">
            <w:pPr>
              <w:pStyle w:val="a6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7844ED" w:rsidRPr="00AE294E" w14:paraId="42D112CE" w14:textId="77777777" w:rsidTr="007D3FB6">
        <w:trPr>
          <w:trHeight w:val="8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37B7" w14:textId="4AF656AF" w:rsidR="007844ED" w:rsidRPr="00AE294E" w:rsidRDefault="007844ED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lastRenderedPageBreak/>
              <w:t>Объемы 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44613" w14:textId="1D2DC6BC" w:rsidR="007844ED" w:rsidRPr="00AE294E" w:rsidRDefault="007844ED" w:rsidP="007844ED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FC0E66" w:rsidRPr="00AE294E" w14:paraId="30A39106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DB4C" w14:textId="67685CE0" w:rsidR="00FC0E66" w:rsidRPr="00AE294E" w:rsidRDefault="00FC0E66" w:rsidP="009404B2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Источники финансирования</w:t>
            </w:r>
            <w:r w:rsidR="00041C3D" w:rsidRPr="00041C3D">
              <w:rPr>
                <w:sz w:val="26"/>
                <w:szCs w:val="26"/>
              </w:rPr>
              <w:t xml:space="preserve"> </w:t>
            </w:r>
            <w:r w:rsidRPr="00AE294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586" w14:textId="77777777" w:rsidR="00FC0E66" w:rsidRPr="00AE294E" w:rsidRDefault="00FC0E66" w:rsidP="00AE7055">
            <w:pPr>
              <w:pStyle w:val="a6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0E66" w:rsidRPr="00AE294E" w14:paraId="52CB0EAC" w14:textId="77777777" w:rsidTr="00AE70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67A1" w14:textId="77777777" w:rsidR="00FC0E66" w:rsidRPr="00AE294E" w:rsidRDefault="00FC0E66" w:rsidP="00AE7055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3CD" w14:textId="77777777" w:rsidR="00FC0E66" w:rsidRPr="00AE294E" w:rsidRDefault="00FC0E66" w:rsidP="00DD48A7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52FEB619" w14:textId="77777777" w:rsidR="00FC0E66" w:rsidRPr="00CB0CAE" w:rsidRDefault="00FC0E66" w:rsidP="00FC0E66">
      <w:pPr>
        <w:jc w:val="center"/>
        <w:rPr>
          <w:b/>
          <w:color w:val="000000"/>
          <w:sz w:val="26"/>
          <w:szCs w:val="26"/>
        </w:rPr>
      </w:pPr>
    </w:p>
    <w:p w14:paraId="109CC037" w14:textId="77777777" w:rsidR="00FC0E66" w:rsidRPr="001C5FE5" w:rsidRDefault="00FC0E66" w:rsidP="00FC0E66">
      <w:pPr>
        <w:ind w:firstLine="567"/>
        <w:jc w:val="center"/>
        <w:rPr>
          <w:bCs/>
          <w:sz w:val="26"/>
          <w:szCs w:val="26"/>
        </w:rPr>
      </w:pPr>
    </w:p>
    <w:p w14:paraId="184F5DAF" w14:textId="77777777" w:rsidR="00E542BB" w:rsidRDefault="00E542BB"/>
    <w:sectPr w:rsidR="00E5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308"/>
    <w:multiLevelType w:val="hybridMultilevel"/>
    <w:tmpl w:val="93D0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CF1"/>
    <w:multiLevelType w:val="hybridMultilevel"/>
    <w:tmpl w:val="1CD0E26C"/>
    <w:lvl w:ilvl="0" w:tplc="B51ED1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FB171E"/>
    <w:multiLevelType w:val="hybridMultilevel"/>
    <w:tmpl w:val="A7D404B4"/>
    <w:lvl w:ilvl="0" w:tplc="9C6682F8">
      <w:start w:val="1"/>
      <w:numFmt w:val="decimal"/>
      <w:lvlText w:val="%1."/>
      <w:lvlJc w:val="left"/>
      <w:pPr>
        <w:ind w:left="1077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1343943">
    <w:abstractNumId w:val="3"/>
  </w:num>
  <w:num w:numId="2" w16cid:durableId="909080440">
    <w:abstractNumId w:val="1"/>
  </w:num>
  <w:num w:numId="3" w16cid:durableId="2104765014">
    <w:abstractNumId w:val="4"/>
  </w:num>
  <w:num w:numId="4" w16cid:durableId="485363259">
    <w:abstractNumId w:val="2"/>
  </w:num>
  <w:num w:numId="5" w16cid:durableId="1500197175">
    <w:abstractNumId w:val="7"/>
  </w:num>
  <w:num w:numId="6" w16cid:durableId="2053920668">
    <w:abstractNumId w:val="5"/>
  </w:num>
  <w:num w:numId="7" w16cid:durableId="1318919094">
    <w:abstractNumId w:val="6"/>
  </w:num>
  <w:num w:numId="8" w16cid:durableId="11275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DE"/>
    <w:rsid w:val="00013DC8"/>
    <w:rsid w:val="00041C3D"/>
    <w:rsid w:val="000510C5"/>
    <w:rsid w:val="0005591A"/>
    <w:rsid w:val="00133721"/>
    <w:rsid w:val="002A7BA4"/>
    <w:rsid w:val="003A4CED"/>
    <w:rsid w:val="003E49A5"/>
    <w:rsid w:val="003F5BC0"/>
    <w:rsid w:val="0053441E"/>
    <w:rsid w:val="00560803"/>
    <w:rsid w:val="00635833"/>
    <w:rsid w:val="00680012"/>
    <w:rsid w:val="006E2E45"/>
    <w:rsid w:val="006F1B9E"/>
    <w:rsid w:val="007844ED"/>
    <w:rsid w:val="00817516"/>
    <w:rsid w:val="00825B3E"/>
    <w:rsid w:val="00835EBA"/>
    <w:rsid w:val="00920507"/>
    <w:rsid w:val="00923950"/>
    <w:rsid w:val="009404B2"/>
    <w:rsid w:val="009A6017"/>
    <w:rsid w:val="009C78D6"/>
    <w:rsid w:val="009D3A36"/>
    <w:rsid w:val="00AE6942"/>
    <w:rsid w:val="00B57696"/>
    <w:rsid w:val="00B77B86"/>
    <w:rsid w:val="00B943C9"/>
    <w:rsid w:val="00C671CF"/>
    <w:rsid w:val="00D068DE"/>
    <w:rsid w:val="00DB7B7D"/>
    <w:rsid w:val="00DD48A7"/>
    <w:rsid w:val="00E542BB"/>
    <w:rsid w:val="00F01743"/>
    <w:rsid w:val="00F934AA"/>
    <w:rsid w:val="00FC0E66"/>
    <w:rsid w:val="00FE1ADB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902"/>
  <w15:chartTrackingRefBased/>
  <w15:docId w15:val="{7A0428D9-D049-49E2-8F69-0E196E3A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D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DE"/>
    <w:pPr>
      <w:ind w:left="720"/>
      <w:contextualSpacing/>
    </w:pPr>
  </w:style>
  <w:style w:type="table" w:styleId="a4">
    <w:name w:val="Table Grid"/>
    <w:basedOn w:val="a1"/>
    <w:uiPriority w:val="59"/>
    <w:rsid w:val="00D068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68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a5">
    <w:name w:val="Strong"/>
    <w:qFormat/>
    <w:rsid w:val="00FC0E66"/>
    <w:rPr>
      <w:b/>
      <w:bCs/>
    </w:rPr>
  </w:style>
  <w:style w:type="character" w:customStyle="1" w:styleId="1">
    <w:name w:val="Основной шрифт абзаца1"/>
    <w:qFormat/>
    <w:rsid w:val="00FC0E66"/>
  </w:style>
  <w:style w:type="paragraph" w:styleId="a6">
    <w:name w:val="No Spacing"/>
    <w:uiPriority w:val="99"/>
    <w:qFormat/>
    <w:rsid w:val="00FC0E66"/>
    <w:pPr>
      <w:suppressAutoHyphens/>
      <w:spacing w:after="0" w:line="240" w:lineRule="auto"/>
    </w:pPr>
    <w:rPr>
      <w:rFonts w:cs="Calibri"/>
      <w:kern w:val="0"/>
      <w:lang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9D3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A36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customStyle="1" w:styleId="Default">
    <w:name w:val="Default"/>
    <w:rsid w:val="00825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9">
    <w:name w:val="Normal (Web)"/>
    <w:basedOn w:val="a"/>
    <w:semiHidden/>
    <w:unhideWhenUsed/>
    <w:rsid w:val="00825B3E"/>
    <w:pPr>
      <w:spacing w:before="100" w:after="10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2023-11-22T12:54:00Z</cp:lastPrinted>
  <dcterms:created xsi:type="dcterms:W3CDTF">2023-10-17T08:47:00Z</dcterms:created>
  <dcterms:modified xsi:type="dcterms:W3CDTF">2023-11-24T11:25:00Z</dcterms:modified>
</cp:coreProperties>
</file>